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D2" w:rsidRDefault="00465DD2">
      <w:pPr>
        <w:rPr>
          <w:rFonts w:eastAsia="仿宋_GB2312"/>
          <w:sz w:val="84"/>
        </w:rPr>
      </w:pPr>
      <w:bookmarkStart w:id="0" w:name="_GoBack"/>
      <w:bookmarkEnd w:id="0"/>
    </w:p>
    <w:p w:rsidR="00465DD2" w:rsidRDefault="00A85F2F">
      <w:pPr>
        <w:ind w:right="105"/>
        <w:jc w:val="right"/>
        <w:rPr>
          <w:rFonts w:eastAsia="黑体"/>
          <w:b/>
          <w:spacing w:val="40"/>
          <w:w w:val="66"/>
          <w:sz w:val="60"/>
          <w:szCs w:val="60"/>
        </w:rPr>
      </w:pPr>
      <w:r>
        <w:rPr>
          <w:rFonts w:eastAsia="黑体" w:hint="eastAsia"/>
          <w:b/>
          <w:spacing w:val="40"/>
          <w:w w:val="66"/>
          <w:sz w:val="60"/>
          <w:szCs w:val="60"/>
        </w:rPr>
        <w:t>天津市档案馆电梯</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b/>
          <w:spacing w:val="40"/>
          <w:w w:val="66"/>
          <w:sz w:val="60"/>
          <w:szCs w:val="60"/>
        </w:rPr>
        <w:t>项目</w:t>
      </w:r>
    </w:p>
    <w:p w:rsidR="00465DD2" w:rsidRDefault="00A85F2F">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465DD2" w:rsidRDefault="00465DD2">
      <w:pPr>
        <w:ind w:right="1025"/>
        <w:jc w:val="center"/>
        <w:rPr>
          <w:rFonts w:eastAsia="黑体"/>
          <w:b/>
          <w:spacing w:val="40"/>
          <w:w w:val="66"/>
          <w:sz w:val="60"/>
          <w:szCs w:val="60"/>
        </w:rPr>
      </w:pPr>
    </w:p>
    <w:p w:rsidR="00465DD2" w:rsidRDefault="00A85F2F">
      <w:pPr>
        <w:jc w:val="center"/>
        <w:rPr>
          <w:rFonts w:eastAsia="黑体"/>
          <w:b/>
          <w:spacing w:val="40"/>
          <w:w w:val="66"/>
          <w:sz w:val="15"/>
          <w:szCs w:val="15"/>
        </w:rPr>
      </w:pPr>
      <w:r>
        <w:rPr>
          <w:rFonts w:eastAsia="黑体"/>
          <w:b/>
          <w:spacing w:val="40"/>
          <w:w w:val="66"/>
          <w:sz w:val="56"/>
          <w:szCs w:val="56"/>
        </w:rPr>
        <w:t xml:space="preserve">            </w:t>
      </w:r>
    </w:p>
    <w:p w:rsidR="00465DD2" w:rsidRDefault="00A85F2F">
      <w:pPr>
        <w:jc w:val="center"/>
        <w:rPr>
          <w:rFonts w:eastAsia="黑体"/>
          <w:spacing w:val="40"/>
          <w:w w:val="66"/>
          <w:sz w:val="32"/>
          <w:szCs w:val="32"/>
        </w:rPr>
      </w:pPr>
      <w:r>
        <w:rPr>
          <w:rFonts w:eastAsia="黑体"/>
          <w:spacing w:val="40"/>
          <w:w w:val="66"/>
          <w:sz w:val="32"/>
          <w:szCs w:val="32"/>
        </w:rPr>
        <w:t>（项目编号：</w:t>
      </w:r>
      <w:r w:rsidRPr="00227E6D">
        <w:rPr>
          <w:rFonts w:eastAsia="黑体"/>
          <w:spacing w:val="40"/>
          <w:w w:val="66"/>
          <w:sz w:val="32"/>
          <w:szCs w:val="32"/>
        </w:rPr>
        <w:t>TGPC-2024-A-</w:t>
      </w:r>
      <w:r w:rsidR="00227E6D" w:rsidRPr="00227E6D">
        <w:rPr>
          <w:rFonts w:eastAsia="黑体" w:hint="eastAsia"/>
          <w:spacing w:val="40"/>
          <w:w w:val="66"/>
          <w:sz w:val="32"/>
          <w:szCs w:val="32"/>
        </w:rPr>
        <w:t>0183</w:t>
      </w:r>
      <w:r>
        <w:rPr>
          <w:rFonts w:eastAsia="黑体"/>
          <w:spacing w:val="40"/>
          <w:w w:val="66"/>
          <w:sz w:val="32"/>
          <w:szCs w:val="32"/>
        </w:rPr>
        <w:t>）</w:t>
      </w:r>
    </w:p>
    <w:p w:rsidR="00465DD2" w:rsidRDefault="00465DD2">
      <w:pPr>
        <w:rPr>
          <w:sz w:val="40"/>
        </w:rPr>
      </w:pPr>
    </w:p>
    <w:p w:rsidR="00465DD2" w:rsidRDefault="00465DD2">
      <w:pPr>
        <w:rPr>
          <w:sz w:val="36"/>
        </w:rPr>
      </w:pPr>
    </w:p>
    <w:p w:rsidR="00465DD2" w:rsidRDefault="00465DD2">
      <w:pPr>
        <w:rPr>
          <w:sz w:val="36"/>
        </w:rPr>
      </w:pPr>
    </w:p>
    <w:p w:rsidR="00465DD2" w:rsidRDefault="00465DD2">
      <w:pPr>
        <w:rPr>
          <w:sz w:val="36"/>
        </w:rPr>
      </w:pPr>
    </w:p>
    <w:p w:rsidR="00465DD2" w:rsidRDefault="00465DD2">
      <w:pPr>
        <w:rPr>
          <w:sz w:val="36"/>
        </w:rPr>
      </w:pPr>
    </w:p>
    <w:p w:rsidR="00465DD2" w:rsidRDefault="00465DD2">
      <w:pPr>
        <w:rPr>
          <w:sz w:val="36"/>
        </w:rPr>
      </w:pPr>
    </w:p>
    <w:p w:rsidR="00465DD2" w:rsidRDefault="00465DD2">
      <w:pPr>
        <w:rPr>
          <w:sz w:val="36"/>
        </w:rPr>
      </w:pPr>
    </w:p>
    <w:p w:rsidR="00465DD2" w:rsidRDefault="00465DD2">
      <w:pPr>
        <w:rPr>
          <w:sz w:val="36"/>
        </w:rPr>
      </w:pPr>
    </w:p>
    <w:p w:rsidR="00465DD2" w:rsidRDefault="00465DD2">
      <w:pPr>
        <w:rPr>
          <w:sz w:val="36"/>
        </w:rPr>
      </w:pPr>
    </w:p>
    <w:p w:rsidR="00465DD2" w:rsidRDefault="00A85F2F" w:rsidP="00227E6D">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65DD2" w:rsidRDefault="00A85F2F">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8</w:t>
      </w:r>
    </w:p>
    <w:p w:rsidR="00465DD2" w:rsidRDefault="00465DD2">
      <w:pPr>
        <w:widowControl/>
        <w:jc w:val="left"/>
        <w:rPr>
          <w:rFonts w:eastAsia="仿宋_GB2312"/>
          <w:b/>
          <w:bCs/>
          <w:color w:val="333399"/>
          <w:kern w:val="0"/>
          <w:sz w:val="44"/>
          <w:szCs w:val="44"/>
        </w:rPr>
      </w:pPr>
    </w:p>
    <w:p w:rsidR="00465DD2" w:rsidRDefault="00465DD2" w:rsidP="00227E6D">
      <w:pPr>
        <w:ind w:firstLineChars="100" w:firstLine="411"/>
        <w:jc w:val="center"/>
        <w:rPr>
          <w:b/>
          <w:spacing w:val="20"/>
          <w:w w:val="80"/>
          <w:sz w:val="48"/>
          <w:szCs w:val="48"/>
        </w:rPr>
        <w:sectPr w:rsidR="00465DD2">
          <w:headerReference w:type="default" r:id="rId11"/>
          <w:footerReference w:type="default" r:id="rId12"/>
          <w:pgSz w:w="11906" w:h="16838"/>
          <w:pgMar w:top="1440" w:right="1797" w:bottom="1440" w:left="1797" w:header="851" w:footer="992" w:gutter="0"/>
          <w:pgNumType w:start="1"/>
          <w:cols w:space="425"/>
          <w:docGrid w:type="linesAndChars" w:linePitch="285" w:charSpace="-3449"/>
        </w:sectPr>
      </w:pPr>
    </w:p>
    <w:p w:rsidR="00465DD2" w:rsidRDefault="00A85F2F" w:rsidP="00227E6D">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65DD2" w:rsidRDefault="00A85F2F">
      <w:pPr>
        <w:spacing w:line="560" w:lineRule="exact"/>
        <w:ind w:rightChars="-73" w:right="-141"/>
        <w:rPr>
          <w:b/>
          <w:sz w:val="24"/>
        </w:rPr>
      </w:pPr>
      <w:r>
        <w:rPr>
          <w:b/>
          <w:sz w:val="24"/>
        </w:rPr>
        <w:t>第一部分</w:t>
      </w:r>
      <w:r>
        <w:rPr>
          <w:b/>
          <w:sz w:val="24"/>
        </w:rPr>
        <w:t xml:space="preserve">  </w:t>
      </w:r>
      <w:r>
        <w:rPr>
          <w:b/>
          <w:sz w:val="24"/>
        </w:rPr>
        <w:t>投标邀请函</w:t>
      </w:r>
    </w:p>
    <w:p w:rsidR="00465DD2" w:rsidRDefault="00465DD2">
      <w:pPr>
        <w:spacing w:line="560" w:lineRule="exact"/>
        <w:ind w:rightChars="-73" w:right="-141"/>
        <w:rPr>
          <w:b/>
          <w:sz w:val="24"/>
        </w:rPr>
      </w:pPr>
    </w:p>
    <w:p w:rsidR="00465DD2" w:rsidRDefault="00A85F2F">
      <w:pPr>
        <w:spacing w:line="560" w:lineRule="exact"/>
        <w:ind w:rightChars="-73" w:right="-141"/>
        <w:rPr>
          <w:b/>
          <w:sz w:val="24"/>
        </w:rPr>
      </w:pPr>
      <w:r>
        <w:rPr>
          <w:b/>
          <w:sz w:val="24"/>
        </w:rPr>
        <w:t>第二部分</w:t>
      </w:r>
      <w:r>
        <w:rPr>
          <w:b/>
          <w:sz w:val="24"/>
        </w:rPr>
        <w:t xml:space="preserve">  </w:t>
      </w:r>
      <w:r>
        <w:rPr>
          <w:b/>
          <w:sz w:val="24"/>
        </w:rPr>
        <w:t>招标项目要求</w:t>
      </w:r>
    </w:p>
    <w:p w:rsidR="00465DD2" w:rsidRDefault="00465DD2">
      <w:pPr>
        <w:spacing w:line="560" w:lineRule="exact"/>
        <w:ind w:rightChars="-73" w:right="-141"/>
        <w:rPr>
          <w:b/>
          <w:sz w:val="24"/>
        </w:rPr>
      </w:pPr>
    </w:p>
    <w:p w:rsidR="00465DD2" w:rsidRDefault="00A85F2F">
      <w:pPr>
        <w:spacing w:line="560" w:lineRule="exact"/>
        <w:ind w:rightChars="-73" w:right="-141"/>
        <w:rPr>
          <w:b/>
          <w:sz w:val="24"/>
        </w:rPr>
      </w:pPr>
      <w:r>
        <w:rPr>
          <w:b/>
          <w:sz w:val="24"/>
        </w:rPr>
        <w:t>第三部分</w:t>
      </w:r>
      <w:r>
        <w:rPr>
          <w:b/>
          <w:sz w:val="24"/>
        </w:rPr>
        <w:t xml:space="preserve">  </w:t>
      </w:r>
      <w:r>
        <w:rPr>
          <w:b/>
          <w:sz w:val="24"/>
        </w:rPr>
        <w:t>投标须知</w:t>
      </w:r>
    </w:p>
    <w:p w:rsidR="00465DD2" w:rsidRDefault="00465DD2">
      <w:pPr>
        <w:spacing w:line="560" w:lineRule="exact"/>
        <w:ind w:rightChars="-73" w:right="-141"/>
        <w:rPr>
          <w:sz w:val="24"/>
        </w:rPr>
      </w:pPr>
    </w:p>
    <w:p w:rsidR="00465DD2" w:rsidRDefault="00A85F2F">
      <w:pPr>
        <w:spacing w:line="560" w:lineRule="exact"/>
        <w:rPr>
          <w:b/>
          <w:sz w:val="24"/>
        </w:rPr>
      </w:pPr>
      <w:r>
        <w:rPr>
          <w:b/>
          <w:sz w:val="24"/>
        </w:rPr>
        <w:t>第四部分</w:t>
      </w:r>
      <w:r>
        <w:rPr>
          <w:b/>
          <w:sz w:val="24"/>
        </w:rPr>
        <w:t xml:space="preserve">  </w:t>
      </w:r>
      <w:r>
        <w:rPr>
          <w:b/>
          <w:sz w:val="24"/>
        </w:rPr>
        <w:t>合同条款</w:t>
      </w:r>
    </w:p>
    <w:p w:rsidR="00465DD2" w:rsidRDefault="00465DD2">
      <w:pPr>
        <w:spacing w:line="560" w:lineRule="exact"/>
        <w:rPr>
          <w:sz w:val="24"/>
        </w:rPr>
      </w:pPr>
    </w:p>
    <w:p w:rsidR="00465DD2" w:rsidRDefault="00A85F2F">
      <w:pPr>
        <w:spacing w:line="560" w:lineRule="exact"/>
        <w:rPr>
          <w:sz w:val="24"/>
        </w:rPr>
      </w:pPr>
      <w:r>
        <w:rPr>
          <w:b/>
          <w:sz w:val="24"/>
        </w:rPr>
        <w:t>第五部分</w:t>
      </w:r>
      <w:r>
        <w:rPr>
          <w:b/>
          <w:sz w:val="24"/>
        </w:rPr>
        <w:t xml:space="preserve">  </w:t>
      </w:r>
      <w:r>
        <w:rPr>
          <w:b/>
          <w:sz w:val="24"/>
        </w:rPr>
        <w:t>投标文件格式</w:t>
      </w:r>
    </w:p>
    <w:p w:rsidR="00465DD2" w:rsidRDefault="00465DD2">
      <w:pPr>
        <w:rPr>
          <w:sz w:val="24"/>
        </w:rPr>
      </w:pPr>
    </w:p>
    <w:p w:rsidR="00465DD2" w:rsidRDefault="00465DD2">
      <w:pPr>
        <w:rPr>
          <w:sz w:val="24"/>
        </w:rPr>
      </w:pPr>
    </w:p>
    <w:p w:rsidR="00465DD2" w:rsidRDefault="00465DD2">
      <w:pPr>
        <w:rPr>
          <w:sz w:val="24"/>
        </w:rPr>
      </w:pPr>
    </w:p>
    <w:p w:rsidR="00465DD2" w:rsidRDefault="00465DD2">
      <w:pPr>
        <w:rPr>
          <w:sz w:val="24"/>
        </w:rPr>
      </w:pPr>
    </w:p>
    <w:p w:rsidR="00465DD2" w:rsidRDefault="00465DD2">
      <w:pPr>
        <w:rPr>
          <w:sz w:val="24"/>
        </w:rPr>
      </w:pPr>
    </w:p>
    <w:p w:rsidR="00465DD2" w:rsidRDefault="00465DD2">
      <w:pPr>
        <w:rPr>
          <w:sz w:val="24"/>
        </w:rPr>
      </w:pPr>
    </w:p>
    <w:p w:rsidR="00465DD2" w:rsidRDefault="00465DD2">
      <w:pPr>
        <w:rPr>
          <w:b/>
        </w:rPr>
      </w:pPr>
    </w:p>
    <w:p w:rsidR="00465DD2" w:rsidRDefault="00465DD2">
      <w:pPr>
        <w:pStyle w:val="ab"/>
        <w:rPr>
          <w:rFonts w:ascii="Times New Roman" w:hAnsi="Times New Roman"/>
        </w:rPr>
        <w:sectPr w:rsidR="00465DD2">
          <w:pgSz w:w="11906" w:h="16838"/>
          <w:pgMar w:top="1440" w:right="1797" w:bottom="1440" w:left="1797" w:header="851" w:footer="992" w:gutter="0"/>
          <w:pgNumType w:start="1"/>
          <w:cols w:space="425"/>
          <w:docGrid w:type="linesAndChars" w:linePitch="285" w:charSpace="-3449"/>
        </w:sectPr>
      </w:pPr>
      <w:bookmarkStart w:id="1" w:name="_Toc412903614"/>
    </w:p>
    <w:p w:rsidR="00465DD2" w:rsidRDefault="00A85F2F">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465DD2" w:rsidRDefault="00A85F2F">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受</w:t>
      </w:r>
      <w:r>
        <w:rPr>
          <w:rFonts w:ascii="Times New Roman" w:eastAsia="宋体" w:hAnsi="Times New Roman" w:cs="Times New Roman" w:hint="eastAsia"/>
          <w:color w:val="auto"/>
          <w:szCs w:val="32"/>
        </w:rPr>
        <w:t>天津市档案馆</w:t>
      </w:r>
      <w:r>
        <w:rPr>
          <w:rFonts w:ascii="Times New Roman" w:eastAsia="宋体" w:hAnsi="Times New Roman" w:cs="Times New Roman"/>
          <w:color w:val="auto"/>
          <w:szCs w:val="32"/>
        </w:rPr>
        <w:t>委托，天津市政府采购中心将以公开招标方式，对</w:t>
      </w:r>
      <w:r>
        <w:rPr>
          <w:rFonts w:ascii="Times New Roman" w:eastAsia="宋体" w:hAnsi="Times New Roman" w:cs="Times New Roman" w:hint="eastAsia"/>
          <w:color w:val="auto"/>
          <w:szCs w:val="32"/>
        </w:rPr>
        <w:t>天津市档案馆电梯</w:t>
      </w:r>
      <w:r>
        <w:rPr>
          <w:rFonts w:ascii="Times New Roman" w:eastAsia="宋体" w:hAnsi="Times New Roman" w:cs="Times New Roman"/>
          <w:color w:val="auto"/>
          <w:szCs w:val="32"/>
        </w:rPr>
        <w:t>项目实施政府采购。现欢迎合格的供应商参加投标。</w:t>
      </w:r>
    </w:p>
    <w:p w:rsidR="00465DD2" w:rsidRDefault="00A85F2F">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color w:val="auto"/>
          <w:szCs w:val="32"/>
        </w:rPr>
        <w:t>CA</w:t>
      </w:r>
      <w:r>
        <w:rPr>
          <w:rFonts w:ascii="Times New Roman" w:eastAsia="宋体" w:hAnsi="Times New Roman" w:cs="Times New Roman"/>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65DD2" w:rsidRPr="00492B33" w:rsidRDefault="00A85F2F">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w:t>
      </w:r>
      <w:r w:rsidRPr="00492B33">
        <w:rPr>
          <w:rFonts w:ascii="Times New Roman" w:eastAsia="宋体" w:hAnsi="Times New Roman" w:cs="Times New Roman"/>
          <w:color w:val="auto"/>
          <w:szCs w:val="32"/>
        </w:rPr>
        <w:t>号</w:t>
      </w:r>
    </w:p>
    <w:p w:rsidR="00465DD2" w:rsidRPr="00492B33" w:rsidRDefault="00A85F2F">
      <w:pPr>
        <w:pStyle w:val="Default"/>
        <w:spacing w:line="360" w:lineRule="auto"/>
        <w:ind w:firstLineChars="200" w:firstLine="480"/>
        <w:jc w:val="both"/>
        <w:rPr>
          <w:rFonts w:ascii="Times New Roman" w:eastAsia="宋体" w:hAnsi="Times New Roman" w:cs="Times New Roman"/>
          <w:color w:val="auto"/>
        </w:rPr>
      </w:pPr>
      <w:r w:rsidRPr="00492B33">
        <w:rPr>
          <w:rFonts w:ascii="Times New Roman" w:eastAsia="宋体" w:hAnsi="Times New Roman" w:cs="Times New Roman"/>
          <w:color w:val="auto"/>
        </w:rPr>
        <w:t>（一）项目名称：</w:t>
      </w:r>
      <w:r w:rsidRPr="00492B33">
        <w:rPr>
          <w:rFonts w:ascii="Times New Roman" w:eastAsia="宋体" w:hAnsi="Times New Roman" w:cs="Times New Roman" w:hint="eastAsia"/>
          <w:color w:val="auto"/>
          <w:szCs w:val="32"/>
        </w:rPr>
        <w:t>天津市档案馆电梯</w:t>
      </w:r>
      <w:r w:rsidRPr="00492B33">
        <w:rPr>
          <w:rFonts w:ascii="Times New Roman" w:eastAsia="宋体" w:hAnsi="Times New Roman" w:cs="Times New Roman"/>
          <w:color w:val="auto"/>
          <w:szCs w:val="32"/>
        </w:rPr>
        <w:t>项目</w:t>
      </w:r>
    </w:p>
    <w:p w:rsidR="00465DD2" w:rsidRPr="00492B33" w:rsidRDefault="00A85F2F">
      <w:pPr>
        <w:pStyle w:val="Default"/>
        <w:spacing w:line="360" w:lineRule="auto"/>
        <w:ind w:firstLineChars="200" w:firstLine="480"/>
        <w:jc w:val="both"/>
        <w:rPr>
          <w:rFonts w:ascii="Times New Roman" w:eastAsia="宋体" w:hAnsi="Times New Roman" w:cs="Times New Roman"/>
          <w:color w:val="auto"/>
        </w:rPr>
      </w:pPr>
      <w:r w:rsidRPr="00492B33">
        <w:rPr>
          <w:rFonts w:ascii="Times New Roman" w:eastAsia="宋体" w:hAnsi="Times New Roman" w:cs="Times New Roman"/>
          <w:color w:val="auto"/>
        </w:rPr>
        <w:t>（二）项目编号：</w:t>
      </w:r>
      <w:r w:rsidRPr="00492B33">
        <w:rPr>
          <w:rFonts w:ascii="Times New Roman" w:eastAsia="宋体" w:hAnsi="Times New Roman" w:cs="Times New Roman"/>
          <w:color w:val="auto"/>
        </w:rPr>
        <w:t>TGPC-2024-A-</w:t>
      </w:r>
      <w:r w:rsidR="00492B33" w:rsidRPr="00492B33">
        <w:rPr>
          <w:rFonts w:ascii="Times New Roman" w:eastAsia="宋体" w:hAnsi="Times New Roman" w:cs="Times New Roman" w:hint="eastAsia"/>
          <w:color w:val="auto"/>
        </w:rPr>
        <w:t>0183</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465DD2" w:rsidRDefault="00A85F2F">
      <w:pPr>
        <w:tabs>
          <w:tab w:val="left" w:pos="210"/>
        </w:tabs>
        <w:autoSpaceDE w:val="0"/>
        <w:autoSpaceDN w:val="0"/>
        <w:adjustRightInd w:val="0"/>
        <w:spacing w:line="360" w:lineRule="auto"/>
        <w:ind w:firstLineChars="200" w:firstLine="480"/>
        <w:outlineLvl w:val="0"/>
        <w:rPr>
          <w:sz w:val="24"/>
          <w:szCs w:val="24"/>
          <w:lang w:val="zh-CN"/>
        </w:rPr>
      </w:pPr>
      <w:r>
        <w:rPr>
          <w:sz w:val="24"/>
          <w:szCs w:val="24"/>
          <w:lang w:val="zh-CN"/>
        </w:rPr>
        <w:t>第一包：</w:t>
      </w:r>
      <w:r>
        <w:rPr>
          <w:rFonts w:hint="eastAsia"/>
          <w:sz w:val="24"/>
          <w:szCs w:val="24"/>
          <w:lang w:val="zh-CN"/>
        </w:rPr>
        <w:t>电梯</w:t>
      </w:r>
      <w:r>
        <w:rPr>
          <w:rFonts w:hint="eastAsia"/>
          <w:sz w:val="24"/>
          <w:szCs w:val="24"/>
          <w:lang w:val="zh-CN"/>
        </w:rPr>
        <w:t>A1</w:t>
      </w:r>
      <w:r>
        <w:rPr>
          <w:rFonts w:hint="eastAsia"/>
          <w:sz w:val="24"/>
          <w:szCs w:val="24"/>
          <w:lang w:val="zh-CN"/>
        </w:rPr>
        <w:t>台；电梯</w:t>
      </w:r>
      <w:r>
        <w:rPr>
          <w:rFonts w:hint="eastAsia"/>
          <w:sz w:val="24"/>
          <w:szCs w:val="24"/>
          <w:lang w:val="zh-CN"/>
        </w:rPr>
        <w:t>B1</w:t>
      </w:r>
      <w:r>
        <w:rPr>
          <w:rFonts w:hint="eastAsia"/>
          <w:sz w:val="24"/>
          <w:szCs w:val="24"/>
          <w:lang w:val="zh-CN"/>
        </w:rPr>
        <w:t>台；电梯</w:t>
      </w:r>
      <w:r>
        <w:rPr>
          <w:rFonts w:hint="eastAsia"/>
          <w:sz w:val="24"/>
          <w:szCs w:val="24"/>
          <w:lang w:val="zh-CN"/>
        </w:rPr>
        <w:t>C1</w:t>
      </w:r>
      <w:r>
        <w:rPr>
          <w:rFonts w:hint="eastAsia"/>
          <w:sz w:val="24"/>
          <w:szCs w:val="24"/>
          <w:lang w:val="zh-CN"/>
        </w:rPr>
        <w:t>台</w:t>
      </w:r>
      <w:r>
        <w:rPr>
          <w:sz w:val="24"/>
          <w:szCs w:val="24"/>
          <w:lang w:val="zh-CN"/>
        </w:rPr>
        <w:t>（采购需求详见附件）。合同履行期限：</w:t>
      </w:r>
      <w:r>
        <w:rPr>
          <w:rFonts w:hint="eastAsia"/>
          <w:sz w:val="24"/>
          <w:szCs w:val="24"/>
          <w:lang w:val="zh-CN"/>
        </w:rPr>
        <w:t>签订合同之日起</w:t>
      </w:r>
      <w:r>
        <w:rPr>
          <w:rFonts w:hint="eastAsia"/>
          <w:sz w:val="24"/>
          <w:szCs w:val="24"/>
        </w:rPr>
        <w:t>60</w:t>
      </w:r>
      <w:r>
        <w:rPr>
          <w:rFonts w:hint="eastAsia"/>
          <w:sz w:val="24"/>
          <w:szCs w:val="24"/>
          <w:lang w:val="zh-CN"/>
        </w:rPr>
        <w:t>日内货到时间，货到之日起</w:t>
      </w:r>
      <w:r>
        <w:rPr>
          <w:rFonts w:hint="eastAsia"/>
          <w:sz w:val="24"/>
          <w:szCs w:val="24"/>
        </w:rPr>
        <w:t>15</w:t>
      </w:r>
      <w:r>
        <w:rPr>
          <w:rFonts w:hint="eastAsia"/>
          <w:sz w:val="24"/>
          <w:szCs w:val="24"/>
          <w:lang w:val="zh-CN"/>
        </w:rPr>
        <w:t>日内安装完成。</w:t>
      </w:r>
    </w:p>
    <w:p w:rsidR="00465DD2" w:rsidRDefault="00A85F2F">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本项目不接受进口产品投标。</w:t>
      </w:r>
    </w:p>
    <w:p w:rsidR="00465DD2" w:rsidRDefault="00A85F2F">
      <w:pPr>
        <w:pStyle w:val="Default"/>
        <w:spacing w:line="360" w:lineRule="auto"/>
        <w:ind w:firstLineChars="200" w:firstLine="480"/>
        <w:jc w:val="both"/>
        <w:rPr>
          <w:rFonts w:ascii="Times New Roman" w:eastAsia="宋体" w:hAnsi="Times New Roman" w:cs="Times New Roman"/>
        </w:rPr>
      </w:pPr>
      <w:r>
        <w:rPr>
          <w:rFonts w:ascii="Times New Roman" w:eastAsia="宋体" w:hAnsi="Times New Roman" w:cs="Times New Roman"/>
        </w:rPr>
        <w:t>三、项目预算</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702000</w:t>
      </w:r>
      <w:r>
        <w:rPr>
          <w:rFonts w:ascii="Times New Roman" w:eastAsia="宋体" w:hAnsi="Times New Roman" w:cs="Times New Roman"/>
          <w:color w:val="auto"/>
        </w:rPr>
        <w:t>元。</w:t>
      </w:r>
    </w:p>
    <w:p w:rsidR="00465DD2" w:rsidRDefault="00A85F2F">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四</w:t>
      </w:r>
      <w:r>
        <w:rPr>
          <w:rFonts w:ascii="Times New Roman" w:eastAsia="宋体" w:hAnsi="Times New Roman" w:cs="Times New Roman"/>
          <w:color w:val="auto"/>
          <w:kern w:val="2"/>
          <w:lang w:val="zh-CN"/>
        </w:rPr>
        <w:t>、供应商资格要求（实质性要求）</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（一）投标人具备有效期内的</w:t>
      </w:r>
      <w:r>
        <w:rPr>
          <w:rFonts w:ascii="Times New Roman" w:eastAsia="宋体" w:hAnsi="Times New Roman" w:cs="Times New Roman" w:hint="eastAsia"/>
          <w:color w:val="auto"/>
          <w:kern w:val="2"/>
          <w:lang w:val="zh-CN"/>
        </w:rPr>
        <w:t>《中华人民共和国特种设备生产许可证》，其中许可项目为电梯制造（含安装、修理、改造）或电梯安装（含修理）、许可子项目中需包含曳引驱动乘客电梯（含消防员电梯）</w:t>
      </w:r>
      <w:r>
        <w:rPr>
          <w:rFonts w:ascii="Times New Roman" w:eastAsia="宋体" w:hAnsi="Times New Roman" w:cs="Times New Roman" w:hint="eastAsia"/>
          <w:color w:val="auto"/>
        </w:rPr>
        <w:t>，提供证书扫描件。</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（二）投标人须具备《中华人民共和国政府采购法》第二十二条第一款规定的条件，提供以下材料：</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投标截止日前</w:t>
      </w:r>
      <w:r>
        <w:rPr>
          <w:rFonts w:ascii="Times New Roman" w:eastAsia="宋体" w:hAnsi="Times New Roman" w:cs="Times New Roman"/>
          <w:color w:val="auto"/>
        </w:rPr>
        <w:t>3</w:t>
      </w:r>
      <w:r>
        <w:rPr>
          <w:rFonts w:ascii="Times New Roman" w:eastAsia="宋体" w:hAnsi="Times New Roman" w:cs="Times New Roman"/>
          <w:color w:val="auto"/>
        </w:rPr>
        <w:t>年在经营活动中没有重大违法记录的书面声明（截至开标日成立不足</w:t>
      </w:r>
      <w:r>
        <w:rPr>
          <w:rFonts w:ascii="Times New Roman" w:eastAsia="宋体" w:hAnsi="Times New Roman" w:cs="Times New Roman"/>
          <w:color w:val="auto"/>
        </w:rPr>
        <w:t>3</w:t>
      </w:r>
      <w:r>
        <w:rPr>
          <w:rFonts w:ascii="Times New Roman" w:eastAsia="宋体" w:hAnsi="Times New Roman" w:cs="Times New Roman"/>
          <w:color w:val="auto"/>
        </w:rPr>
        <w:t>年的供应商可提供自成立以来无重大违法记录的书面声明）。</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（三）本项目不接受联合体投标。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（一）全部货物均由</w:t>
      </w:r>
      <w:r>
        <w:rPr>
          <w:rFonts w:ascii="Times New Roman" w:eastAsia="宋体" w:hAnsi="Times New Roman" w:cs="Times New Roman" w:hint="eastAsia"/>
          <w:color w:val="auto"/>
        </w:rPr>
        <w:t>小微</w:t>
      </w:r>
      <w:r>
        <w:rPr>
          <w:rFonts w:ascii="Times New Roman" w:eastAsia="宋体" w:hAnsi="Times New Roman" w:cs="Times New Roman"/>
          <w:color w:val="auto"/>
        </w:rPr>
        <w:t>企业制造的，对</w:t>
      </w:r>
      <w:r>
        <w:rPr>
          <w:rFonts w:ascii="Times New Roman" w:eastAsia="宋体" w:hAnsi="Times New Roman" w:cs="Times New Roman" w:hint="eastAsia"/>
          <w:color w:val="auto"/>
        </w:rPr>
        <w:t>符合规定的</w:t>
      </w:r>
      <w:r>
        <w:rPr>
          <w:rFonts w:ascii="Times New Roman" w:eastAsia="宋体" w:hAnsi="Times New Roman" w:cs="Times New Roman"/>
          <w:color w:val="auto"/>
        </w:rPr>
        <w:t>小微企业制造的产品报价给予</w:t>
      </w:r>
      <w:r>
        <w:rPr>
          <w:rFonts w:ascii="Times New Roman" w:eastAsia="宋体" w:hAnsi="Times New Roman" w:cs="Times New Roman" w:hint="eastAsia"/>
          <w:color w:val="auto"/>
        </w:rPr>
        <w:t>20</w:t>
      </w:r>
      <w:r>
        <w:rPr>
          <w:rFonts w:ascii="Times New Roman" w:eastAsia="宋体" w:hAnsi="Times New Roman" w:cs="Times New Roman"/>
          <w:color w:val="auto"/>
        </w:rPr>
        <w:t>%</w:t>
      </w:r>
      <w:r>
        <w:rPr>
          <w:rFonts w:ascii="Times New Roman" w:eastAsia="宋体" w:hAnsi="Times New Roman" w:cs="Times New Roman"/>
          <w:color w:val="auto"/>
        </w:rPr>
        <w:t>的扣除。货物既有</w:t>
      </w:r>
      <w:r>
        <w:rPr>
          <w:rFonts w:ascii="Times New Roman" w:eastAsia="宋体" w:hAnsi="Times New Roman" w:cs="Times New Roman" w:hint="eastAsia"/>
          <w:color w:val="auto"/>
        </w:rPr>
        <w:t>小微</w:t>
      </w:r>
      <w:r>
        <w:rPr>
          <w:rFonts w:ascii="Times New Roman" w:eastAsia="宋体" w:hAnsi="Times New Roman" w:cs="Times New Roman"/>
          <w:color w:val="auto"/>
        </w:rPr>
        <w:t>企业制造的货物，也有大中企业制造的货物，不享受此扶持政策。</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2"/>
      <w:bookmarkStart w:id="3" w:name="OLE_LINK1"/>
      <w:bookmarkStart w:id="4" w:name="OLE_LINK3"/>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5"/>
      <w:bookmarkStart w:id="6" w:name="OLE_LINK4"/>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465DD2" w:rsidRDefault="00A85F2F">
      <w:pPr>
        <w:pStyle w:val="Default"/>
        <w:spacing w:line="360" w:lineRule="auto"/>
        <w:ind w:firstLineChars="200" w:firstLine="480"/>
        <w:jc w:val="both"/>
        <w:rPr>
          <w:rFonts w:ascii="Times New Roman" w:eastAsia="宋体" w:hAnsi="Times New Roman" w:cs="Times New Roman"/>
          <w:color w:val="auto"/>
        </w:rPr>
      </w:pPr>
      <w:bookmarkStart w:id="7" w:name="_Toc412903615"/>
      <w:r>
        <w:rPr>
          <w:rFonts w:ascii="Times New Roman" w:eastAsia="宋体" w:hAnsi="Times New Roman" w:cs="Times New Roman"/>
          <w:color w:val="auto"/>
        </w:rPr>
        <w:t>六、获取招标文件时间、方式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492B33">
        <w:rPr>
          <w:rFonts w:ascii="Times New Roman" w:eastAsia="宋体" w:hAnsi="Times New Roman" w:cs="Times New Roman" w:hint="eastAsia"/>
          <w:color w:val="auto"/>
        </w:rPr>
        <w:t>8</w:t>
      </w:r>
      <w:r>
        <w:rPr>
          <w:rFonts w:ascii="Times New Roman" w:eastAsia="宋体" w:hAnsi="Times New Roman" w:cs="Times New Roman"/>
          <w:color w:val="auto"/>
        </w:rPr>
        <w:t>月</w:t>
      </w:r>
      <w:r w:rsidR="00492B33">
        <w:rPr>
          <w:rFonts w:ascii="Times New Roman" w:eastAsia="宋体" w:hAnsi="Times New Roman" w:cs="Times New Roman" w:hint="eastAsia"/>
          <w:color w:val="auto"/>
        </w:rPr>
        <w:t>28</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492B33">
        <w:rPr>
          <w:rFonts w:ascii="Times New Roman" w:eastAsia="宋体" w:hAnsi="Times New Roman" w:cs="Times New Roman" w:hint="eastAsia"/>
          <w:color w:val="auto"/>
        </w:rPr>
        <w:t>9</w:t>
      </w:r>
      <w:r>
        <w:rPr>
          <w:rFonts w:ascii="Times New Roman" w:eastAsia="宋体" w:hAnsi="Times New Roman" w:cs="Times New Roman"/>
          <w:color w:val="auto"/>
        </w:rPr>
        <w:t>月</w:t>
      </w:r>
      <w:r w:rsidR="00492B33">
        <w:rPr>
          <w:rFonts w:ascii="Times New Roman" w:eastAsia="宋体" w:hAnsi="Times New Roman" w:cs="Times New Roman" w:hint="eastAsia"/>
          <w:color w:val="auto"/>
        </w:rPr>
        <w:t>4</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0"/>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5DD2" w:rsidRDefault="00A85F2F">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（三）本项目组织踏勘现场，时间地点安排如下：</w:t>
      </w:r>
    </w:p>
    <w:p w:rsidR="00465DD2" w:rsidRDefault="00A85F2F">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2024</w:t>
      </w:r>
      <w:r>
        <w:rPr>
          <w:rFonts w:ascii="Times New Roman" w:eastAsia="宋体" w:hAnsi="Times New Roman" w:hint="eastAsia"/>
          <w:color w:val="auto"/>
        </w:rPr>
        <w:t>年</w:t>
      </w:r>
      <w:r w:rsidR="00492B33">
        <w:rPr>
          <w:rFonts w:ascii="Times New Roman" w:eastAsia="宋体" w:hAnsi="Times New Roman" w:hint="eastAsia"/>
          <w:color w:val="auto"/>
        </w:rPr>
        <w:t>9</w:t>
      </w:r>
      <w:r>
        <w:rPr>
          <w:rFonts w:ascii="Times New Roman" w:eastAsia="宋体" w:hAnsi="Times New Roman" w:hint="eastAsia"/>
          <w:color w:val="auto"/>
        </w:rPr>
        <w:t>月</w:t>
      </w:r>
      <w:r w:rsidR="00492B33">
        <w:rPr>
          <w:rFonts w:ascii="Times New Roman" w:eastAsia="宋体" w:hAnsi="Times New Roman" w:hint="eastAsia"/>
          <w:color w:val="auto"/>
        </w:rPr>
        <w:t>5</w:t>
      </w:r>
      <w:r>
        <w:rPr>
          <w:rFonts w:ascii="Times New Roman" w:eastAsia="宋体" w:hAnsi="Times New Roman" w:hint="eastAsia"/>
          <w:color w:val="auto"/>
        </w:rPr>
        <w:t>日</w:t>
      </w:r>
      <w:r>
        <w:rPr>
          <w:rFonts w:ascii="Times New Roman" w:eastAsia="宋体" w:hAnsi="Times New Roman" w:hint="eastAsia"/>
          <w:color w:val="auto"/>
        </w:rPr>
        <w:t>9:30</w:t>
      </w:r>
      <w:r>
        <w:rPr>
          <w:rFonts w:ascii="Times New Roman" w:eastAsia="宋体" w:hAnsi="Times New Roman" w:hint="eastAsia"/>
          <w:color w:val="auto"/>
        </w:rPr>
        <w:t>在天津市南开区复康路</w:t>
      </w:r>
      <w:r>
        <w:rPr>
          <w:rFonts w:ascii="Times New Roman" w:eastAsia="宋体" w:hAnsi="Times New Roman" w:hint="eastAsia"/>
          <w:color w:val="auto"/>
        </w:rPr>
        <w:t>11</w:t>
      </w:r>
      <w:r>
        <w:rPr>
          <w:rFonts w:ascii="Times New Roman" w:eastAsia="宋体" w:hAnsi="Times New Roman" w:hint="eastAsia"/>
          <w:color w:val="auto"/>
        </w:rPr>
        <w:t>号增</w:t>
      </w:r>
      <w:r>
        <w:rPr>
          <w:rFonts w:ascii="Times New Roman" w:eastAsia="宋体" w:hAnsi="Times New Roman" w:hint="eastAsia"/>
          <w:color w:val="auto"/>
        </w:rPr>
        <w:t>1</w:t>
      </w:r>
      <w:r>
        <w:rPr>
          <w:rFonts w:ascii="Times New Roman" w:eastAsia="宋体" w:hAnsi="Times New Roman" w:hint="eastAsia"/>
          <w:color w:val="auto"/>
        </w:rPr>
        <w:t>号天津市档案馆前门集合。联系人：李瑾，联系电话：</w:t>
      </w:r>
      <w:r>
        <w:rPr>
          <w:rFonts w:ascii="Times New Roman" w:eastAsia="宋体" w:hAnsi="Times New Roman" w:hint="eastAsia"/>
          <w:color w:val="auto"/>
        </w:rPr>
        <w:t>022-63081679</w:t>
      </w:r>
      <w:r>
        <w:rPr>
          <w:rFonts w:ascii="Times New Roman" w:eastAsia="宋体" w:hAnsi="Times New Roman" w:hint="eastAsia"/>
          <w:color w:val="auto"/>
        </w:rPr>
        <w:t>。</w:t>
      </w:r>
    </w:p>
    <w:p w:rsidR="00465DD2" w:rsidRDefault="00A85F2F">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hint="eastAsia"/>
          <w:color w:val="auto"/>
        </w:rPr>
        <w:t>（四）本项目不组织标前答疑会。</w:t>
      </w:r>
    </w:p>
    <w:p w:rsidR="00465DD2" w:rsidRPr="00BF032E"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sidRPr="00BF032E">
        <w:rPr>
          <w:rFonts w:ascii="Times New Roman" w:eastAsia="宋体" w:hAnsi="Times New Roman" w:cs="Times New Roman"/>
          <w:color w:val="auto"/>
        </w:rPr>
        <w:t>2024</w:t>
      </w:r>
      <w:r w:rsidRPr="00BF032E">
        <w:rPr>
          <w:rFonts w:ascii="Times New Roman" w:eastAsia="宋体" w:hAnsi="Times New Roman" w:cs="Times New Roman"/>
          <w:color w:val="auto"/>
        </w:rPr>
        <w:t>年</w:t>
      </w:r>
      <w:r w:rsidR="00492B33" w:rsidRPr="00BF032E">
        <w:rPr>
          <w:rFonts w:ascii="Times New Roman" w:eastAsia="宋体" w:hAnsi="Times New Roman" w:cs="Times New Roman" w:hint="eastAsia"/>
          <w:color w:val="auto"/>
        </w:rPr>
        <w:t>8</w:t>
      </w:r>
      <w:r w:rsidRPr="00BF032E">
        <w:rPr>
          <w:rFonts w:ascii="Times New Roman" w:eastAsia="宋体" w:hAnsi="Times New Roman" w:cs="Times New Roman"/>
          <w:color w:val="auto"/>
        </w:rPr>
        <w:t>月</w:t>
      </w:r>
      <w:r w:rsidR="00492B33" w:rsidRPr="00BF032E">
        <w:rPr>
          <w:rFonts w:ascii="Times New Roman" w:eastAsia="宋体" w:hAnsi="Times New Roman" w:cs="Times New Roman" w:hint="eastAsia"/>
          <w:color w:val="auto"/>
        </w:rPr>
        <w:t>28</w:t>
      </w:r>
      <w:r w:rsidRPr="00BF032E">
        <w:rPr>
          <w:rFonts w:ascii="Times New Roman" w:eastAsia="宋体" w:hAnsi="Times New Roman" w:cs="Times New Roman"/>
          <w:color w:val="auto"/>
        </w:rPr>
        <w:t>日</w:t>
      </w:r>
      <w:r w:rsidRPr="00BF032E">
        <w:rPr>
          <w:rFonts w:ascii="Times New Roman" w:eastAsia="宋体" w:hAnsi="Times New Roman" w:cs="Times New Roman"/>
          <w:color w:val="auto"/>
        </w:rPr>
        <w:t>9:00</w:t>
      </w:r>
      <w:r w:rsidRPr="00BF032E">
        <w:rPr>
          <w:rFonts w:ascii="Times New Roman" w:eastAsia="宋体" w:hAnsi="Times New Roman" w:cs="Times New Roman"/>
          <w:color w:val="auto"/>
        </w:rPr>
        <w:t>至</w:t>
      </w:r>
      <w:r w:rsidRPr="00BF032E">
        <w:rPr>
          <w:rFonts w:ascii="Times New Roman" w:eastAsia="宋体" w:hAnsi="Times New Roman" w:cs="Times New Roman"/>
          <w:color w:val="auto"/>
        </w:rPr>
        <w:t>2024</w:t>
      </w:r>
      <w:r w:rsidRPr="00BF032E">
        <w:rPr>
          <w:rFonts w:ascii="Times New Roman" w:eastAsia="宋体" w:hAnsi="Times New Roman" w:cs="Times New Roman"/>
          <w:color w:val="auto"/>
        </w:rPr>
        <w:t>年</w:t>
      </w:r>
      <w:r w:rsidR="00353BE6" w:rsidRPr="00BF032E">
        <w:rPr>
          <w:rFonts w:ascii="Times New Roman" w:eastAsia="宋体" w:hAnsi="Times New Roman" w:cs="Times New Roman" w:hint="eastAsia"/>
          <w:color w:val="auto"/>
        </w:rPr>
        <w:t>9</w:t>
      </w:r>
      <w:r w:rsidRPr="00BF032E">
        <w:rPr>
          <w:rFonts w:ascii="Times New Roman" w:eastAsia="宋体" w:hAnsi="Times New Roman" w:cs="Times New Roman"/>
          <w:color w:val="auto"/>
        </w:rPr>
        <w:t>月</w:t>
      </w:r>
      <w:r w:rsidR="00353BE6" w:rsidRPr="00BF032E">
        <w:rPr>
          <w:rFonts w:ascii="Times New Roman" w:eastAsia="宋体" w:hAnsi="Times New Roman" w:cs="Times New Roman" w:hint="eastAsia"/>
          <w:color w:val="auto"/>
        </w:rPr>
        <w:t>19</w:t>
      </w:r>
      <w:r w:rsidRPr="00BF032E">
        <w:rPr>
          <w:rFonts w:ascii="Times New Roman" w:eastAsia="宋体" w:hAnsi="Times New Roman" w:cs="Times New Roman"/>
          <w:color w:val="auto"/>
        </w:rPr>
        <w:t>日</w:t>
      </w:r>
      <w:r w:rsidRPr="00BF032E">
        <w:rPr>
          <w:rFonts w:ascii="Times New Roman" w:eastAsia="宋体" w:hAnsi="Times New Roman" w:cs="Times New Roman"/>
          <w:color w:val="auto"/>
        </w:rPr>
        <w:t>8:30</w:t>
      </w:r>
      <w:r w:rsidRPr="00BF032E">
        <w:rPr>
          <w:rFonts w:ascii="Times New Roman" w:eastAsia="宋体" w:hAnsi="Times New Roman" w:cs="Times New Roman"/>
          <w:color w:val="auto"/>
        </w:rPr>
        <w:t>，使用天津数字认证有限公司发出的</w:t>
      </w:r>
      <w:r w:rsidRPr="00BF032E">
        <w:rPr>
          <w:rFonts w:ascii="Times New Roman" w:eastAsia="宋体" w:hAnsi="Times New Roman" w:cs="Times New Roman"/>
          <w:color w:val="auto"/>
        </w:rPr>
        <w:t>CA</w:t>
      </w:r>
      <w:r w:rsidRPr="00BF032E">
        <w:rPr>
          <w:rFonts w:ascii="Times New Roman" w:eastAsia="宋体" w:hAnsi="Times New Roman" w:cs="Times New Roman"/>
          <w:color w:val="auto"/>
        </w:rPr>
        <w:t>数字证书（原天津市电子认证中心发出尚在有效期</w:t>
      </w:r>
      <w:r>
        <w:rPr>
          <w:rFonts w:ascii="Times New Roman" w:eastAsia="宋体" w:hAnsi="Times New Roman" w:cs="Times New Roman"/>
          <w:color w:val="auto"/>
        </w:rPr>
        <w:t>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BF032E">
        <w:rPr>
          <w:rFonts w:ascii="Times New Roman" w:eastAsia="宋体" w:hAnsi="Times New Roman" w:cs="Times New Roman"/>
          <w:color w:val="auto"/>
        </w:rPr>
        <w:t>间：</w:t>
      </w:r>
      <w:r w:rsidRPr="00BF032E">
        <w:rPr>
          <w:rFonts w:ascii="Times New Roman" w:eastAsia="宋体" w:hAnsi="Times New Roman" w:cs="Times New Roman"/>
          <w:color w:val="auto"/>
        </w:rPr>
        <w:t>2024</w:t>
      </w:r>
      <w:r w:rsidRPr="00BF032E">
        <w:rPr>
          <w:rFonts w:ascii="Times New Roman" w:eastAsia="宋体" w:hAnsi="Times New Roman" w:cs="Times New Roman"/>
          <w:color w:val="auto"/>
        </w:rPr>
        <w:t>年</w:t>
      </w:r>
      <w:r w:rsidR="00353BE6" w:rsidRPr="00BF032E">
        <w:rPr>
          <w:rFonts w:ascii="Times New Roman" w:eastAsia="宋体" w:hAnsi="Times New Roman" w:cs="Times New Roman" w:hint="eastAsia"/>
          <w:color w:val="auto"/>
        </w:rPr>
        <w:t>9</w:t>
      </w:r>
      <w:r w:rsidRPr="00BF032E">
        <w:rPr>
          <w:rFonts w:ascii="Times New Roman" w:eastAsia="宋体" w:hAnsi="Times New Roman" w:cs="Times New Roman"/>
          <w:color w:val="auto"/>
        </w:rPr>
        <w:t>月</w:t>
      </w:r>
      <w:r w:rsidR="00353BE6" w:rsidRPr="00BF032E">
        <w:rPr>
          <w:rFonts w:ascii="Times New Roman" w:eastAsia="宋体" w:hAnsi="Times New Roman" w:cs="Times New Roman" w:hint="eastAsia"/>
          <w:color w:val="auto"/>
        </w:rPr>
        <w:t>19</w:t>
      </w:r>
      <w:r w:rsidRPr="00BF032E">
        <w:rPr>
          <w:rFonts w:ascii="Times New Roman" w:eastAsia="宋体" w:hAnsi="Times New Roman" w:cs="Times New Roman"/>
          <w:color w:val="auto"/>
        </w:rPr>
        <w:t>日</w:t>
      </w:r>
      <w:r w:rsidRPr="00BF032E">
        <w:rPr>
          <w:rFonts w:ascii="Times New Roman" w:eastAsia="宋体" w:hAnsi="Times New Roman" w:cs="Times New Roman"/>
          <w:color w:val="auto"/>
        </w:rPr>
        <w:t>8:30</w:t>
      </w:r>
      <w:r w:rsidRPr="00BF032E">
        <w:rPr>
          <w:rFonts w:ascii="Times New Roman" w:eastAsia="宋体" w:hAnsi="Times New Roman" w:cs="Times New Roman" w:hint="eastAsia"/>
          <w:color w:val="auto"/>
          <w:szCs w:val="21"/>
        </w:rPr>
        <w:t>。</w:t>
      </w:r>
      <w:r w:rsidRPr="00BF032E">
        <w:rPr>
          <w:rFonts w:ascii="Times New Roman" w:eastAsia="宋体" w:hAnsi="Times New Roman" w:cs="Times New Roman"/>
          <w:color w:val="auto"/>
        </w:rPr>
        <w:t>投标截止时间前</w:t>
      </w:r>
      <w:r w:rsidRPr="00BF032E">
        <w:rPr>
          <w:rFonts w:ascii="Times New Roman" w:eastAsia="宋体" w:hAnsi="Times New Roman" w:cs="Times New Roman" w:hint="eastAsia"/>
          <w:color w:val="auto"/>
        </w:rPr>
        <w:t>提交网上应答并上传加盖投标人电子签章的电子投标文件（以通</w:t>
      </w:r>
      <w:r>
        <w:rPr>
          <w:rFonts w:ascii="Times New Roman" w:eastAsia="宋体" w:hAnsi="Times New Roman" w:cs="Times New Roman" w:hint="eastAsia"/>
          <w:color w:val="auto"/>
        </w:rPr>
        <w:t>过天津公共资源电子签章客户端正确读取签章信息为准）</w:t>
      </w:r>
      <w:r>
        <w:rPr>
          <w:rFonts w:ascii="Times New Roman" w:eastAsia="宋体" w:hAnsi="Times New Roman" w:cs="Times New Roman"/>
          <w:color w:val="auto"/>
        </w:rPr>
        <w:t>方为有效投标。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465DD2" w:rsidRPr="00BF032E"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sidRPr="00BF032E">
        <w:rPr>
          <w:rFonts w:ascii="Times New Roman" w:eastAsia="宋体" w:hAnsi="Times New Roman" w:cs="Times New Roman"/>
          <w:color w:val="auto"/>
        </w:rPr>
        <w:t>：</w:t>
      </w:r>
      <w:r w:rsidRPr="00BF032E">
        <w:rPr>
          <w:rFonts w:ascii="Times New Roman" w:eastAsia="宋体" w:hAnsi="Times New Roman" w:cs="Times New Roman"/>
          <w:color w:val="auto"/>
        </w:rPr>
        <w:t>2024</w:t>
      </w:r>
      <w:r w:rsidRPr="00BF032E">
        <w:rPr>
          <w:rFonts w:ascii="Times New Roman" w:eastAsia="宋体" w:hAnsi="Times New Roman" w:cs="Times New Roman"/>
          <w:color w:val="auto"/>
        </w:rPr>
        <w:t>年</w:t>
      </w:r>
      <w:r w:rsidR="00353BE6" w:rsidRPr="00BF032E">
        <w:rPr>
          <w:rFonts w:ascii="Times New Roman" w:eastAsia="宋体" w:hAnsi="Times New Roman" w:cs="Times New Roman" w:hint="eastAsia"/>
          <w:color w:val="auto"/>
        </w:rPr>
        <w:t>9</w:t>
      </w:r>
      <w:r w:rsidRPr="00BF032E">
        <w:rPr>
          <w:rFonts w:ascii="Times New Roman" w:eastAsia="宋体" w:hAnsi="Times New Roman" w:cs="Times New Roman"/>
          <w:color w:val="auto"/>
        </w:rPr>
        <w:t>月</w:t>
      </w:r>
      <w:r w:rsidR="00353BE6" w:rsidRPr="00BF032E">
        <w:rPr>
          <w:rFonts w:ascii="Times New Roman" w:eastAsia="宋体" w:hAnsi="Times New Roman" w:cs="Times New Roman" w:hint="eastAsia"/>
          <w:color w:val="auto"/>
        </w:rPr>
        <w:t>19</w:t>
      </w:r>
      <w:r w:rsidRPr="00BF032E">
        <w:rPr>
          <w:rFonts w:ascii="Times New Roman" w:eastAsia="宋体" w:hAnsi="Times New Roman" w:cs="Times New Roman"/>
          <w:color w:val="auto"/>
        </w:rPr>
        <w:t>日</w:t>
      </w:r>
      <w:r w:rsidRPr="00BF032E">
        <w:rPr>
          <w:rFonts w:ascii="Times New Roman" w:eastAsia="宋体" w:hAnsi="Times New Roman" w:cs="Times New Roman"/>
          <w:color w:val="auto"/>
        </w:rPr>
        <w:t>8:30</w:t>
      </w:r>
      <w:r w:rsidRPr="00BF032E">
        <w:rPr>
          <w:rFonts w:ascii="Times New Roman" w:eastAsia="宋体" w:hAnsi="Times New Roman" w:cs="Times New Roman"/>
          <w:color w:val="auto"/>
        </w:rPr>
        <w:t>至</w:t>
      </w:r>
      <w:r w:rsidRPr="00BF032E">
        <w:rPr>
          <w:rFonts w:ascii="Times New Roman" w:eastAsia="宋体" w:hAnsi="Times New Roman" w:cs="Times New Roman"/>
          <w:color w:val="auto"/>
        </w:rPr>
        <w:t>9:</w:t>
      </w:r>
      <w:r w:rsidRPr="00BF032E">
        <w:rPr>
          <w:rFonts w:ascii="Times New Roman" w:eastAsia="宋体" w:hAnsi="Times New Roman" w:cs="Times New Roman" w:hint="eastAsia"/>
          <w:color w:val="auto"/>
        </w:rPr>
        <w:t>30</w:t>
      </w:r>
      <w:r w:rsidRPr="00BF032E">
        <w:rPr>
          <w:rFonts w:ascii="Times New Roman" w:eastAsia="宋体" w:hAnsi="Times New Roman" w:cs="Times New Roman"/>
          <w:color w:val="auto"/>
        </w:rPr>
        <w:t>完成开标解密的投标为有效投标。</w:t>
      </w:r>
    </w:p>
    <w:p w:rsidR="00465DD2" w:rsidRPr="00BF032E" w:rsidRDefault="00A85F2F">
      <w:pPr>
        <w:pStyle w:val="Default"/>
        <w:spacing w:line="360" w:lineRule="auto"/>
        <w:ind w:firstLineChars="200" w:firstLine="480"/>
        <w:jc w:val="both"/>
        <w:rPr>
          <w:rFonts w:ascii="Times New Roman" w:eastAsia="宋体" w:hAnsi="Times New Roman" w:cs="Times New Roman"/>
          <w:color w:val="auto"/>
        </w:rPr>
      </w:pPr>
      <w:r w:rsidRPr="00BF032E">
        <w:rPr>
          <w:rFonts w:ascii="Times New Roman" w:eastAsia="宋体" w:hAnsi="Times New Roman" w:cs="Times New Roman"/>
          <w:color w:val="auto"/>
        </w:rPr>
        <w:t>（二）开标</w:t>
      </w:r>
      <w:r w:rsidRPr="00BF032E">
        <w:rPr>
          <w:rFonts w:ascii="Times New Roman" w:eastAsia="宋体" w:hAnsi="Times New Roman" w:cs="Times New Roman" w:hint="eastAsia"/>
          <w:color w:val="auto"/>
        </w:rPr>
        <w:t>解密方式</w:t>
      </w:r>
      <w:r w:rsidRPr="00BF032E">
        <w:rPr>
          <w:rFonts w:ascii="Times New Roman" w:eastAsia="宋体" w:hAnsi="Times New Roman" w:cs="Times New Roman"/>
          <w:color w:val="auto"/>
        </w:rPr>
        <w:t>：本项目采用网上开标方式，投标人须于</w:t>
      </w:r>
      <w:r w:rsidRPr="00BF032E">
        <w:rPr>
          <w:rFonts w:ascii="Times New Roman" w:eastAsia="宋体" w:hAnsi="Times New Roman" w:cs="Times New Roman" w:hint="eastAsia"/>
          <w:color w:val="auto"/>
        </w:rPr>
        <w:t>规定时间</w:t>
      </w:r>
      <w:r w:rsidRPr="00BF032E">
        <w:rPr>
          <w:rFonts w:ascii="Times New Roman" w:eastAsia="宋体" w:hAnsi="Times New Roman" w:cs="Times New Roman"/>
          <w:color w:val="auto"/>
        </w:rPr>
        <w:t>内使用天津数字认证有限公司发出的</w:t>
      </w:r>
      <w:r w:rsidRPr="00BF032E">
        <w:rPr>
          <w:rFonts w:ascii="Times New Roman" w:eastAsia="宋体" w:hAnsi="Times New Roman" w:cs="Times New Roman"/>
          <w:color w:val="auto"/>
        </w:rPr>
        <w:t>CA</w:t>
      </w:r>
      <w:r w:rsidRPr="00BF032E">
        <w:rPr>
          <w:rFonts w:ascii="Times New Roman" w:eastAsia="宋体" w:hAnsi="Times New Roman" w:cs="Times New Roman"/>
          <w:color w:val="auto"/>
        </w:rPr>
        <w:t>数字证书（原天津市电子认证中心发出尚在有效期内的</w:t>
      </w:r>
      <w:r w:rsidRPr="00BF032E">
        <w:rPr>
          <w:rFonts w:ascii="Times New Roman" w:eastAsia="宋体" w:hAnsi="Times New Roman" w:cs="Times New Roman"/>
          <w:color w:val="auto"/>
        </w:rPr>
        <w:t>CA</w:t>
      </w:r>
      <w:r w:rsidRPr="00BF032E">
        <w:rPr>
          <w:rFonts w:ascii="Times New Roman" w:eastAsia="宋体" w:hAnsi="Times New Roman" w:cs="Times New Roman"/>
          <w:color w:val="auto"/>
        </w:rPr>
        <w:t>数字证书仍可使用）</w:t>
      </w:r>
      <w:r w:rsidRPr="00BF032E">
        <w:rPr>
          <w:rFonts w:ascii="Times New Roman" w:eastAsia="宋体" w:hAnsi="Times New Roman" w:cs="Times New Roman" w:hint="eastAsia"/>
          <w:color w:val="auto"/>
        </w:rPr>
        <w:t>登陆天津市政府采购中心网（网址：</w:t>
      </w:r>
      <w:r w:rsidRPr="00BF032E">
        <w:rPr>
          <w:rFonts w:ascii="Times New Roman" w:eastAsia="宋体" w:hAnsi="Times New Roman" w:cs="Times New Roman" w:hint="eastAsia"/>
          <w:color w:val="auto"/>
        </w:rPr>
        <w:t>http://tjgpc.zwfwb.tj.gov.cn</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“网上招投标”</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“供应商登录”</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“市级集采机构入口”</w:t>
      </w:r>
      <w:r w:rsidRPr="00BF032E">
        <w:rPr>
          <w:rFonts w:ascii="Times New Roman" w:eastAsia="宋体" w:hAnsi="Times New Roman" w:cs="Times New Roman"/>
          <w:color w:val="auto"/>
        </w:rPr>
        <w:t>完成开标解密。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sidRPr="00BF032E">
        <w:rPr>
          <w:rFonts w:ascii="Times New Roman" w:eastAsia="宋体" w:hAnsi="Times New Roman" w:cs="Times New Roman"/>
          <w:color w:val="auto"/>
        </w:rPr>
        <w:t>（三）网上开标公示时间：</w:t>
      </w:r>
      <w:r w:rsidRPr="00BF032E">
        <w:rPr>
          <w:rFonts w:ascii="Times New Roman" w:eastAsia="宋体" w:hAnsi="Times New Roman" w:cs="Times New Roman"/>
          <w:color w:val="auto"/>
        </w:rPr>
        <w:t>2024</w:t>
      </w:r>
      <w:r w:rsidRPr="00BF032E">
        <w:rPr>
          <w:rFonts w:ascii="Times New Roman" w:eastAsia="宋体" w:hAnsi="Times New Roman" w:cs="Times New Roman"/>
          <w:color w:val="auto"/>
        </w:rPr>
        <w:t>年</w:t>
      </w:r>
      <w:r w:rsidR="00353BE6" w:rsidRPr="00BF032E">
        <w:rPr>
          <w:rFonts w:ascii="Times New Roman" w:eastAsia="宋体" w:hAnsi="Times New Roman" w:cs="Times New Roman" w:hint="eastAsia"/>
          <w:color w:val="auto"/>
        </w:rPr>
        <w:t>9</w:t>
      </w:r>
      <w:r w:rsidRPr="00BF032E">
        <w:rPr>
          <w:rFonts w:ascii="Times New Roman" w:eastAsia="宋体" w:hAnsi="Times New Roman" w:cs="Times New Roman"/>
          <w:color w:val="auto"/>
        </w:rPr>
        <w:t>月</w:t>
      </w:r>
      <w:r w:rsidR="00353BE6" w:rsidRPr="00BF032E">
        <w:rPr>
          <w:rFonts w:ascii="Times New Roman" w:eastAsia="宋体" w:hAnsi="Times New Roman" w:cs="Times New Roman" w:hint="eastAsia"/>
          <w:color w:val="auto"/>
        </w:rPr>
        <w:t>19</w:t>
      </w:r>
      <w:r w:rsidRPr="00BF032E">
        <w:rPr>
          <w:rFonts w:ascii="Times New Roman" w:eastAsia="宋体" w:hAnsi="Times New Roman" w:cs="Times New Roman"/>
          <w:color w:val="auto"/>
        </w:rPr>
        <w:t>日</w:t>
      </w:r>
      <w:r w:rsidRPr="00BF032E">
        <w:rPr>
          <w:rFonts w:ascii="Times New Roman" w:eastAsia="宋体" w:hAnsi="Times New Roman" w:cs="Times New Roman"/>
          <w:color w:val="auto"/>
        </w:rPr>
        <w:t>9:</w:t>
      </w:r>
      <w:r w:rsidRPr="00BF032E">
        <w:rPr>
          <w:rFonts w:ascii="Times New Roman" w:eastAsia="宋体" w:hAnsi="Times New Roman" w:cs="Times New Roman" w:hint="eastAsia"/>
          <w:color w:val="auto"/>
        </w:rPr>
        <w:t>30</w:t>
      </w:r>
      <w:r w:rsidRPr="00BF032E">
        <w:rPr>
          <w:rFonts w:ascii="Times New Roman" w:eastAsia="宋体" w:hAnsi="Times New Roman" w:cs="Times New Roman"/>
          <w:color w:val="auto"/>
        </w:rPr>
        <w:t>至</w:t>
      </w:r>
      <w:r w:rsidRPr="00BF032E">
        <w:rPr>
          <w:rFonts w:ascii="Times New Roman" w:eastAsia="宋体" w:hAnsi="Times New Roman" w:cs="Times New Roman"/>
          <w:color w:val="auto"/>
        </w:rPr>
        <w:t>12:00</w:t>
      </w:r>
      <w:r w:rsidRPr="00BF032E">
        <w:rPr>
          <w:rFonts w:ascii="Times New Roman" w:eastAsia="宋体" w:hAnsi="Times New Roman" w:cs="Times New Roman"/>
          <w:color w:val="auto"/>
        </w:rPr>
        <w:t>。</w:t>
      </w:r>
      <w:r w:rsidRPr="00BF032E">
        <w:rPr>
          <w:rFonts w:ascii="Times New Roman" w:eastAsia="宋体" w:hAnsi="Times New Roman" w:cs="Times New Roman" w:hint="eastAsia"/>
          <w:color w:val="auto"/>
        </w:rPr>
        <w:t>投标人可在规定时间内使用天津数字认证有限公司发出的</w:t>
      </w:r>
      <w:r w:rsidRPr="00BF032E">
        <w:rPr>
          <w:rFonts w:ascii="Times New Roman" w:eastAsia="宋体" w:hAnsi="Times New Roman" w:cs="Times New Roman" w:hint="eastAsia"/>
          <w:color w:val="auto"/>
        </w:rPr>
        <w:t>CA</w:t>
      </w:r>
      <w:r w:rsidRPr="00BF032E">
        <w:rPr>
          <w:rFonts w:ascii="Times New Roman" w:eastAsia="宋体" w:hAnsi="Times New Roman" w:cs="Times New Roman" w:hint="eastAsia"/>
          <w:color w:val="auto"/>
        </w:rPr>
        <w:t>数字证书（原天津市电子认证中心发出尚在有效期内的</w:t>
      </w:r>
      <w:r w:rsidRPr="00BF032E">
        <w:rPr>
          <w:rFonts w:ascii="Times New Roman" w:eastAsia="宋体" w:hAnsi="Times New Roman" w:cs="Times New Roman" w:hint="eastAsia"/>
          <w:color w:val="auto"/>
        </w:rPr>
        <w:t>CA</w:t>
      </w:r>
      <w:r w:rsidRPr="00BF032E">
        <w:rPr>
          <w:rFonts w:ascii="Times New Roman" w:eastAsia="宋体" w:hAnsi="Times New Roman" w:cs="Times New Roman" w:hint="eastAsia"/>
          <w:color w:val="auto"/>
        </w:rPr>
        <w:t>数字证书仍可使用）登陆天津市政府采购中心网（网址：</w:t>
      </w:r>
      <w:r w:rsidRPr="00BF032E">
        <w:rPr>
          <w:rFonts w:ascii="Times New Roman" w:eastAsia="宋体" w:hAnsi="Times New Roman" w:cs="Times New Roman" w:hint="eastAsia"/>
          <w:color w:val="auto"/>
        </w:rPr>
        <w:t>http://tjgpc.zwfwb.tj.gov.cn</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“网上招投标”</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“供应商登录”</w:t>
      </w:r>
      <w:r w:rsidRPr="00BF032E">
        <w:rPr>
          <w:rFonts w:ascii="Times New Roman" w:eastAsia="宋体" w:hAnsi="Times New Roman" w:cs="Times New Roman" w:hint="eastAsia"/>
          <w:color w:val="auto"/>
        </w:rPr>
        <w:t>-</w:t>
      </w:r>
      <w:r w:rsidRPr="00BF032E">
        <w:rPr>
          <w:rFonts w:ascii="Times New Roman" w:eastAsia="宋体" w:hAnsi="Times New Roman" w:cs="Times New Roman" w:hint="eastAsia"/>
          <w:color w:val="auto"/>
        </w:rPr>
        <w:t>“市</w:t>
      </w:r>
      <w:r>
        <w:rPr>
          <w:rFonts w:ascii="Times New Roman" w:eastAsia="宋体" w:hAnsi="Times New Roman" w:cs="Times New Roman" w:hint="eastAsia"/>
          <w:color w:val="auto"/>
        </w:rPr>
        <w:t>级集采机构入口”自行查看开标信息。</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供应商注册咨询：</w:t>
      </w:r>
      <w:r>
        <w:rPr>
          <w:rFonts w:ascii="Times New Roman" w:eastAsia="宋体" w:hAnsi="Times New Roman" w:cs="Times New Roman" w:hint="eastAsia"/>
          <w:color w:val="auto"/>
        </w:rPr>
        <w:t>022-24538167</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证书和电子签章办理咨询：</w:t>
      </w:r>
      <w:r>
        <w:rPr>
          <w:rFonts w:ascii="Times New Roman" w:eastAsia="宋体" w:hAnsi="Times New Roman" w:cs="Times New Roman" w:hint="eastAsia"/>
          <w:color w:val="auto"/>
        </w:rPr>
        <w:t>022-24538059</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采购文件咨询：</w:t>
      </w:r>
      <w:r>
        <w:rPr>
          <w:rFonts w:ascii="Times New Roman" w:eastAsia="宋体" w:hAnsi="Times New Roman" w:cs="Times New Roman" w:hint="eastAsia"/>
          <w:color w:val="auto"/>
        </w:rPr>
        <w:t>022-24538217</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网上应答及解密操作咨询：</w:t>
      </w:r>
      <w:r>
        <w:rPr>
          <w:rFonts w:ascii="Times New Roman" w:eastAsia="宋体" w:hAnsi="Times New Roman" w:cs="Times New Roman" w:hint="eastAsia"/>
          <w:color w:val="auto"/>
        </w:rPr>
        <w:t>022-24538309</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天津市档案馆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天津市南开区复康路</w:t>
      </w:r>
      <w:r>
        <w:rPr>
          <w:rFonts w:ascii="Times New Roman" w:eastAsia="宋体" w:hAnsi="Times New Roman" w:cs="Times New Roman" w:hint="eastAsia"/>
          <w:color w:val="auto"/>
        </w:rPr>
        <w:t>11</w:t>
      </w:r>
      <w:r>
        <w:rPr>
          <w:rFonts w:ascii="Times New Roman" w:eastAsia="宋体" w:hAnsi="Times New Roman" w:cs="Times New Roman" w:hint="eastAsia"/>
          <w:color w:val="auto"/>
        </w:rPr>
        <w:t>号增</w:t>
      </w:r>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李瑾</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 xml:space="preserve">63081679 </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联系部门：天津市档案馆行政保卫处</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联系地址：天津市南开区复康路</w:t>
      </w:r>
      <w:r>
        <w:rPr>
          <w:rFonts w:ascii="Times New Roman" w:eastAsia="宋体" w:hAnsi="Times New Roman" w:cs="Times New Roman" w:hint="eastAsia"/>
          <w:color w:val="auto"/>
        </w:rPr>
        <w:t>11</w:t>
      </w:r>
      <w:r>
        <w:rPr>
          <w:rFonts w:ascii="Times New Roman" w:eastAsia="宋体" w:hAnsi="Times New Roman" w:cs="Times New Roman" w:hint="eastAsia"/>
          <w:color w:val="auto"/>
        </w:rPr>
        <w:t>号增</w:t>
      </w:r>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人：李瑾</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63081679</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465DD2" w:rsidRDefault="00A85F2F">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465DD2" w:rsidRPr="00BF032E" w:rsidRDefault="00465DD2">
      <w:pPr>
        <w:pStyle w:val="Default"/>
        <w:spacing w:line="360" w:lineRule="auto"/>
        <w:jc w:val="both"/>
        <w:rPr>
          <w:rFonts w:ascii="Times New Roman" w:eastAsia="宋体" w:hAnsi="Times New Roman" w:cs="Times New Roman"/>
          <w:color w:val="auto"/>
        </w:rPr>
      </w:pPr>
    </w:p>
    <w:p w:rsidR="00465DD2" w:rsidRPr="00BF032E" w:rsidRDefault="00A85F2F">
      <w:pPr>
        <w:pStyle w:val="Default"/>
        <w:spacing w:line="360" w:lineRule="auto"/>
        <w:jc w:val="right"/>
        <w:rPr>
          <w:rFonts w:ascii="Times New Roman" w:eastAsia="宋体" w:hAnsi="Times New Roman" w:cs="Times New Roman"/>
          <w:color w:val="auto"/>
        </w:rPr>
      </w:pPr>
      <w:r w:rsidRPr="00BF032E">
        <w:rPr>
          <w:rFonts w:ascii="Times New Roman" w:eastAsia="宋体" w:hAnsi="Times New Roman" w:cs="Times New Roman"/>
          <w:color w:val="auto"/>
        </w:rPr>
        <w:t>2024</w:t>
      </w:r>
      <w:r w:rsidRPr="00BF032E">
        <w:rPr>
          <w:rFonts w:ascii="Times New Roman" w:eastAsia="宋体" w:hAnsi="Times New Roman" w:cs="Times New Roman"/>
          <w:color w:val="auto"/>
        </w:rPr>
        <w:t>年</w:t>
      </w:r>
      <w:r w:rsidR="00BF032E" w:rsidRPr="00BF032E">
        <w:rPr>
          <w:rFonts w:ascii="Times New Roman" w:eastAsia="宋体" w:hAnsi="Times New Roman" w:cs="Times New Roman" w:hint="eastAsia"/>
          <w:color w:val="auto"/>
        </w:rPr>
        <w:t>8</w:t>
      </w:r>
      <w:r w:rsidRPr="00BF032E">
        <w:rPr>
          <w:rFonts w:ascii="Times New Roman" w:eastAsia="宋体" w:hAnsi="Times New Roman" w:cs="Times New Roman"/>
          <w:color w:val="auto"/>
        </w:rPr>
        <w:t>月</w:t>
      </w:r>
      <w:r w:rsidR="00BF032E" w:rsidRPr="00BF032E">
        <w:rPr>
          <w:rFonts w:ascii="Times New Roman" w:eastAsia="宋体" w:hAnsi="Times New Roman" w:cs="Times New Roman" w:hint="eastAsia"/>
          <w:color w:val="auto"/>
        </w:rPr>
        <w:t>28</w:t>
      </w:r>
      <w:r w:rsidRPr="00BF032E">
        <w:rPr>
          <w:rFonts w:ascii="Times New Roman" w:eastAsia="宋体" w:hAnsi="Times New Roman" w:cs="Times New Roman"/>
          <w:color w:val="auto"/>
        </w:rPr>
        <w:t>日</w:t>
      </w:r>
    </w:p>
    <w:p w:rsidR="00465DD2" w:rsidRDefault="00465DD2">
      <w:pPr>
        <w:pStyle w:val="Default"/>
        <w:spacing w:line="360" w:lineRule="auto"/>
        <w:ind w:right="892"/>
        <w:rPr>
          <w:rFonts w:ascii="Times New Roman" w:eastAsia="宋体" w:hAnsi="Times New Roman" w:cs="Times New Roman"/>
          <w:color w:val="auto"/>
        </w:rPr>
      </w:pPr>
    </w:p>
    <w:p w:rsidR="00465DD2" w:rsidRDefault="00A85F2F">
      <w:pPr>
        <w:widowControl/>
        <w:jc w:val="left"/>
        <w:rPr>
          <w:kern w:val="0"/>
          <w:sz w:val="24"/>
          <w:szCs w:val="24"/>
        </w:rPr>
      </w:pPr>
      <w:r>
        <w:br w:type="page"/>
      </w:r>
    </w:p>
    <w:p w:rsidR="00465DD2" w:rsidRDefault="00A85F2F">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465DD2" w:rsidRDefault="00465DD2">
      <w:pPr>
        <w:spacing w:line="360" w:lineRule="auto"/>
        <w:jc w:val="center"/>
        <w:rPr>
          <w:rFonts w:eastAsia="方正小标宋简体"/>
          <w:bCs/>
          <w:kern w:val="0"/>
          <w:sz w:val="24"/>
          <w:szCs w:val="24"/>
        </w:rPr>
      </w:pPr>
    </w:p>
    <w:p w:rsidR="00465DD2" w:rsidRDefault="00A85F2F">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465DD2" w:rsidRDefault="00A85F2F">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65DD2" w:rsidRDefault="00A85F2F">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65DD2" w:rsidRDefault="00465DD2">
      <w:pPr>
        <w:spacing w:line="360" w:lineRule="auto"/>
        <w:jc w:val="center"/>
        <w:rPr>
          <w:rFonts w:eastAsia="方正小标宋简体"/>
          <w:spacing w:val="-10"/>
          <w:sz w:val="24"/>
          <w:szCs w:val="24"/>
        </w:rPr>
      </w:pPr>
    </w:p>
    <w:p w:rsidR="00465DD2" w:rsidRDefault="00465DD2">
      <w:pPr>
        <w:spacing w:line="360" w:lineRule="auto"/>
        <w:jc w:val="center"/>
        <w:rPr>
          <w:rFonts w:eastAsia="方正小标宋简体"/>
          <w:spacing w:val="-10"/>
          <w:sz w:val="24"/>
          <w:szCs w:val="24"/>
        </w:rPr>
      </w:pPr>
    </w:p>
    <w:p w:rsidR="00465DD2" w:rsidRDefault="00A85F2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65DD2" w:rsidRDefault="00A85F2F">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465DD2" w:rsidRDefault="00A85F2F">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465DD2" w:rsidRDefault="00A85F2F">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465DD2" w:rsidRDefault="00A85F2F">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465DD2" w:rsidRDefault="00A85F2F">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465DD2" w:rsidRDefault="00A85F2F">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465DD2" w:rsidRDefault="00A85F2F">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465DD2" w:rsidRDefault="00A85F2F">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465DD2" w:rsidRDefault="00A85F2F">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65DD2" w:rsidRDefault="00A85F2F">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465DD2" w:rsidRDefault="00A85F2F">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465DD2" w:rsidRDefault="00A85F2F">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465DD2" w:rsidRDefault="00465DD2">
      <w:pPr>
        <w:spacing w:line="360" w:lineRule="exact"/>
        <w:ind w:firstLineChars="200" w:firstLine="480"/>
        <w:rPr>
          <w:rFonts w:eastAsiaTheme="minorEastAsia"/>
          <w:sz w:val="24"/>
        </w:rPr>
      </w:pPr>
    </w:p>
    <w:p w:rsidR="00465DD2" w:rsidRDefault="00A85F2F">
      <w:pPr>
        <w:adjustRightInd w:val="0"/>
        <w:snapToGrid w:val="0"/>
        <w:spacing w:line="400" w:lineRule="exact"/>
        <w:jc w:val="center"/>
        <w:rPr>
          <w:b/>
          <w:sz w:val="24"/>
          <w:szCs w:val="24"/>
        </w:rPr>
      </w:pPr>
      <w:r>
        <w:rPr>
          <w:b/>
          <w:sz w:val="24"/>
          <w:szCs w:val="24"/>
        </w:rPr>
        <w:t>诚信参与政府采购活动提示函</w:t>
      </w:r>
    </w:p>
    <w:p w:rsidR="00465DD2" w:rsidRDefault="00465DD2">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65DD2" w:rsidRDefault="00A85F2F">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65DD2" w:rsidRDefault="00A85F2F">
      <w:pPr>
        <w:pStyle w:val="ab"/>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7"/>
    </w:p>
    <w:p w:rsidR="00465DD2" w:rsidRDefault="00A85F2F">
      <w:pPr>
        <w:spacing w:line="360" w:lineRule="auto"/>
        <w:ind w:firstLineChars="200" w:firstLine="480"/>
        <w:outlineLvl w:val="0"/>
        <w:rPr>
          <w:sz w:val="24"/>
        </w:rPr>
      </w:pPr>
      <w:r>
        <w:rPr>
          <w:rFonts w:hint="eastAsia"/>
          <w:sz w:val="24"/>
        </w:rPr>
        <w:t>加注“★”号条款为实质性条款，不得出现负偏离，发生负偏离即做无效标处理。</w:t>
      </w:r>
    </w:p>
    <w:p w:rsidR="00465DD2" w:rsidRDefault="00A85F2F">
      <w:pPr>
        <w:spacing w:line="360" w:lineRule="auto"/>
        <w:ind w:firstLineChars="200" w:firstLine="480"/>
        <w:outlineLvl w:val="0"/>
        <w:rPr>
          <w:sz w:val="24"/>
        </w:rPr>
      </w:pPr>
      <w:r>
        <w:rPr>
          <w:rFonts w:hint="eastAsia"/>
          <w:sz w:val="24"/>
        </w:rPr>
        <w:t>一、项目背景</w:t>
      </w:r>
    </w:p>
    <w:p w:rsidR="00465DD2" w:rsidRDefault="00A85F2F">
      <w:pPr>
        <w:spacing w:line="360" w:lineRule="auto"/>
        <w:ind w:firstLineChars="200" w:firstLine="480"/>
        <w:outlineLvl w:val="0"/>
        <w:rPr>
          <w:sz w:val="24"/>
        </w:rPr>
      </w:pPr>
      <w:r>
        <w:rPr>
          <w:rFonts w:hint="eastAsia"/>
          <w:sz w:val="24"/>
          <w:lang w:val="zh-CN"/>
        </w:rPr>
        <w:t>天津市档案馆</w:t>
      </w:r>
      <w:r>
        <w:rPr>
          <w:rFonts w:hint="eastAsia"/>
          <w:sz w:val="24"/>
          <w:lang w:val="zh-CN"/>
        </w:rPr>
        <w:t>1</w:t>
      </w:r>
      <w:r>
        <w:rPr>
          <w:rFonts w:hint="eastAsia"/>
          <w:sz w:val="24"/>
          <w:lang w:val="zh-CN"/>
        </w:rPr>
        <w:t>号楼、</w:t>
      </w:r>
      <w:r>
        <w:rPr>
          <w:rFonts w:hint="eastAsia"/>
          <w:sz w:val="24"/>
          <w:lang w:val="zh-CN"/>
        </w:rPr>
        <w:t>3</w:t>
      </w:r>
      <w:r>
        <w:rPr>
          <w:rFonts w:hint="eastAsia"/>
          <w:sz w:val="24"/>
          <w:lang w:val="zh-CN"/>
        </w:rPr>
        <w:t>号楼三部电梯安装投入使用期限较长</w:t>
      </w:r>
      <w:r>
        <w:rPr>
          <w:rFonts w:hint="eastAsia"/>
          <w:sz w:val="24"/>
        </w:rPr>
        <w:t>(1</w:t>
      </w:r>
      <w:r>
        <w:rPr>
          <w:rFonts w:hint="eastAsia"/>
          <w:sz w:val="24"/>
        </w:rPr>
        <w:t>号楼两部电梯</w:t>
      </w:r>
      <w:r>
        <w:rPr>
          <w:rFonts w:hint="eastAsia"/>
          <w:sz w:val="24"/>
        </w:rPr>
        <w:t>1991</w:t>
      </w:r>
      <w:r>
        <w:rPr>
          <w:rFonts w:hint="eastAsia"/>
          <w:sz w:val="24"/>
        </w:rPr>
        <w:t>年安装投入使用，</w:t>
      </w:r>
      <w:r>
        <w:rPr>
          <w:rFonts w:hint="eastAsia"/>
          <w:sz w:val="24"/>
        </w:rPr>
        <w:t>3</w:t>
      </w:r>
      <w:r>
        <w:rPr>
          <w:rFonts w:hint="eastAsia"/>
          <w:sz w:val="24"/>
        </w:rPr>
        <w:t>号楼一部电梯</w:t>
      </w:r>
      <w:r>
        <w:rPr>
          <w:rFonts w:hint="eastAsia"/>
          <w:sz w:val="24"/>
        </w:rPr>
        <w:t>2006</w:t>
      </w:r>
      <w:r>
        <w:rPr>
          <w:rFonts w:hint="eastAsia"/>
          <w:sz w:val="24"/>
        </w:rPr>
        <w:t>年投入使用。</w:t>
      </w:r>
      <w:r>
        <w:rPr>
          <w:rFonts w:hint="eastAsia"/>
          <w:sz w:val="24"/>
        </w:rPr>
        <w:t>)</w:t>
      </w:r>
      <w:r>
        <w:rPr>
          <w:rFonts w:hint="eastAsia"/>
          <w:sz w:val="24"/>
          <w:lang w:val="zh-CN"/>
        </w:rPr>
        <w:t>，日常电梯运行故障频发，存在极大安全隐患。</w:t>
      </w:r>
      <w:r>
        <w:rPr>
          <w:rFonts w:hint="eastAsia"/>
          <w:sz w:val="24"/>
        </w:rPr>
        <w:t>为了确保使用安全，</w:t>
      </w:r>
      <w:r>
        <w:rPr>
          <w:rFonts w:hint="eastAsia"/>
          <w:sz w:val="24"/>
          <w:lang w:val="zh-CN"/>
        </w:rPr>
        <w:t>天津市档案馆</w:t>
      </w:r>
      <w:r>
        <w:rPr>
          <w:rFonts w:hint="eastAsia"/>
          <w:sz w:val="24"/>
        </w:rPr>
        <w:t>委托天津市特种设备监督检验技术研究院（国家指定质检监督单位）对</w:t>
      </w:r>
      <w:r>
        <w:rPr>
          <w:rFonts w:hint="eastAsia"/>
          <w:sz w:val="24"/>
        </w:rPr>
        <w:t>1</w:t>
      </w:r>
      <w:r>
        <w:rPr>
          <w:rFonts w:hint="eastAsia"/>
          <w:sz w:val="24"/>
          <w:lang w:val="zh-CN"/>
        </w:rPr>
        <w:t>号楼</w:t>
      </w:r>
      <w:r>
        <w:rPr>
          <w:rFonts w:hint="eastAsia"/>
          <w:sz w:val="24"/>
        </w:rPr>
        <w:t>、</w:t>
      </w:r>
      <w:r>
        <w:rPr>
          <w:rFonts w:hint="eastAsia"/>
          <w:sz w:val="24"/>
        </w:rPr>
        <w:t>3</w:t>
      </w:r>
      <w:r>
        <w:rPr>
          <w:rFonts w:hint="eastAsia"/>
          <w:sz w:val="24"/>
        </w:rPr>
        <w:t>号楼电梯设备进行评估，确认</w:t>
      </w:r>
      <w:r>
        <w:rPr>
          <w:rFonts w:hint="eastAsia"/>
          <w:sz w:val="24"/>
        </w:rPr>
        <w:t>1</w:t>
      </w:r>
      <w:r>
        <w:rPr>
          <w:rFonts w:hint="eastAsia"/>
          <w:sz w:val="24"/>
          <w:lang w:val="zh-CN"/>
        </w:rPr>
        <w:t>号楼</w:t>
      </w:r>
      <w:r>
        <w:rPr>
          <w:rFonts w:hint="eastAsia"/>
          <w:sz w:val="24"/>
        </w:rPr>
        <w:t>、</w:t>
      </w:r>
      <w:r>
        <w:rPr>
          <w:rFonts w:hint="eastAsia"/>
          <w:sz w:val="24"/>
        </w:rPr>
        <w:t>3</w:t>
      </w:r>
      <w:r>
        <w:rPr>
          <w:rFonts w:hint="eastAsia"/>
          <w:sz w:val="24"/>
        </w:rPr>
        <w:t>号楼三部电梯综合安全状况等级判定为四级，存在安全隐患。</w:t>
      </w:r>
      <w:r>
        <w:rPr>
          <w:rFonts w:hint="eastAsia"/>
          <w:sz w:val="24"/>
          <w:lang w:val="zh-CN"/>
        </w:rPr>
        <w:t>天津市档案馆</w:t>
      </w:r>
      <w:r>
        <w:rPr>
          <w:rFonts w:hint="eastAsia"/>
          <w:sz w:val="24"/>
        </w:rPr>
        <w:t>拟对三部电梯进行更新。</w:t>
      </w:r>
    </w:p>
    <w:p w:rsidR="00465DD2" w:rsidRDefault="00A85F2F">
      <w:pPr>
        <w:spacing w:line="360" w:lineRule="auto"/>
        <w:ind w:firstLineChars="200" w:firstLine="480"/>
        <w:outlineLvl w:val="0"/>
        <w:rPr>
          <w:color w:val="FF0000"/>
          <w:sz w:val="24"/>
        </w:rPr>
      </w:pPr>
      <w:r>
        <w:rPr>
          <w:rFonts w:hint="eastAsia"/>
          <w:sz w:val="24"/>
        </w:rPr>
        <w:t>本项目属于工业。</w:t>
      </w:r>
    </w:p>
    <w:p w:rsidR="00465DD2" w:rsidRDefault="00A85F2F">
      <w:pPr>
        <w:tabs>
          <w:tab w:val="left" w:pos="210"/>
        </w:tabs>
        <w:autoSpaceDE w:val="0"/>
        <w:autoSpaceDN w:val="0"/>
        <w:adjustRightInd w:val="0"/>
        <w:spacing w:line="360" w:lineRule="auto"/>
        <w:ind w:firstLineChars="200" w:firstLine="480"/>
        <w:outlineLvl w:val="0"/>
        <w:rPr>
          <w:kern w:val="0"/>
          <w:sz w:val="24"/>
          <w:szCs w:val="24"/>
        </w:rPr>
      </w:pPr>
      <w:r>
        <w:rPr>
          <w:rFonts w:hint="eastAsia"/>
          <w:kern w:val="0"/>
          <w:sz w:val="24"/>
          <w:szCs w:val="24"/>
        </w:rPr>
        <w:t>二、技术要求</w:t>
      </w:r>
    </w:p>
    <w:p w:rsidR="00465DD2" w:rsidRDefault="00A85F2F">
      <w:pPr>
        <w:spacing w:line="360" w:lineRule="auto"/>
        <w:ind w:firstLineChars="200" w:firstLine="480"/>
        <w:outlineLvl w:val="0"/>
        <w:rPr>
          <w:sz w:val="24"/>
        </w:rPr>
      </w:pPr>
      <w:r>
        <w:rPr>
          <w:rFonts w:hint="eastAsia"/>
          <w:kern w:val="0"/>
          <w:sz w:val="24"/>
          <w:szCs w:val="24"/>
        </w:rPr>
        <w:t>★</w:t>
      </w:r>
      <w:r>
        <w:rPr>
          <w:sz w:val="24"/>
        </w:rPr>
        <w:t>（一）投标人须承诺所投产品和服务符合相关强制性规定。交货时采购人有权要求投标人出具所投产品、服务符合上述规定的证明文件。</w:t>
      </w:r>
    </w:p>
    <w:p w:rsidR="00465DD2" w:rsidRDefault="00A85F2F">
      <w:pPr>
        <w:spacing w:line="360" w:lineRule="auto"/>
        <w:ind w:firstLineChars="200" w:firstLine="480"/>
        <w:outlineLvl w:val="0"/>
        <w:rPr>
          <w:sz w:val="24"/>
        </w:rPr>
      </w:pPr>
      <w:r>
        <w:rPr>
          <w:rFonts w:hint="eastAsia"/>
          <w:kern w:val="0"/>
          <w:sz w:val="24"/>
          <w:szCs w:val="24"/>
        </w:rPr>
        <w:t>★</w:t>
      </w:r>
      <w:r>
        <w:rPr>
          <w:sz w:val="24"/>
        </w:rPr>
        <w:t>（</w:t>
      </w:r>
      <w:r>
        <w:rPr>
          <w:rFonts w:hint="eastAsia"/>
          <w:sz w:val="24"/>
        </w:rPr>
        <w:t>二</w:t>
      </w:r>
      <w:r>
        <w:rPr>
          <w:sz w:val="24"/>
        </w:rPr>
        <w:t>）投标人负责现场旧</w:t>
      </w:r>
      <w:r>
        <w:rPr>
          <w:rFonts w:hint="eastAsia"/>
          <w:sz w:val="24"/>
        </w:rPr>
        <w:t>设备</w:t>
      </w:r>
      <w:r>
        <w:rPr>
          <w:sz w:val="24"/>
        </w:rPr>
        <w:t>拆除、搬离</w:t>
      </w:r>
      <w:r>
        <w:rPr>
          <w:rFonts w:hint="eastAsia"/>
          <w:sz w:val="24"/>
        </w:rPr>
        <w:t>及井道清理</w:t>
      </w:r>
      <w:r>
        <w:rPr>
          <w:sz w:val="24"/>
        </w:rPr>
        <w:t>，</w:t>
      </w:r>
      <w:r>
        <w:rPr>
          <w:rFonts w:hint="eastAsia"/>
          <w:sz w:val="24"/>
        </w:rPr>
        <w:t>如由施工</w:t>
      </w:r>
      <w:r>
        <w:rPr>
          <w:sz w:val="24"/>
        </w:rPr>
        <w:t>造成的墙面及地面破损</w:t>
      </w:r>
      <w:r>
        <w:rPr>
          <w:rFonts w:hint="eastAsia"/>
          <w:sz w:val="24"/>
        </w:rPr>
        <w:t>的</w:t>
      </w:r>
      <w:r>
        <w:rPr>
          <w:sz w:val="24"/>
        </w:rPr>
        <w:t>恢复</w:t>
      </w:r>
      <w:r>
        <w:rPr>
          <w:rFonts w:hint="eastAsia"/>
          <w:sz w:val="24"/>
        </w:rPr>
        <w:t>工程</w:t>
      </w:r>
      <w:r>
        <w:rPr>
          <w:sz w:val="24"/>
        </w:rPr>
        <w:t>均含在</w:t>
      </w:r>
      <w:r>
        <w:rPr>
          <w:rFonts w:hint="eastAsia"/>
          <w:sz w:val="24"/>
        </w:rPr>
        <w:t>此</w:t>
      </w:r>
      <w:r>
        <w:rPr>
          <w:sz w:val="24"/>
        </w:rPr>
        <w:t>项目中。中标供应商完成</w:t>
      </w:r>
      <w:r>
        <w:rPr>
          <w:rFonts w:hint="eastAsia"/>
          <w:sz w:val="24"/>
        </w:rPr>
        <w:t>安装的</w:t>
      </w:r>
      <w:r>
        <w:rPr>
          <w:sz w:val="24"/>
        </w:rPr>
        <w:t>电梯</w:t>
      </w:r>
      <w:r>
        <w:rPr>
          <w:rFonts w:hint="eastAsia"/>
          <w:sz w:val="24"/>
        </w:rPr>
        <w:t>需经监督</w:t>
      </w:r>
      <w:r>
        <w:rPr>
          <w:sz w:val="24"/>
        </w:rPr>
        <w:t>检验合格后交付采购方</w:t>
      </w:r>
      <w:r>
        <w:rPr>
          <w:rFonts w:hint="eastAsia"/>
          <w:sz w:val="24"/>
        </w:rPr>
        <w:t>并协助办理该设备的注册登记工作</w:t>
      </w:r>
      <w:r>
        <w:rPr>
          <w:sz w:val="24"/>
        </w:rPr>
        <w:t>。</w:t>
      </w:r>
    </w:p>
    <w:p w:rsidR="00465DD2" w:rsidRDefault="00A85F2F">
      <w:pPr>
        <w:tabs>
          <w:tab w:val="left" w:pos="210"/>
        </w:tabs>
        <w:autoSpaceDE w:val="0"/>
        <w:autoSpaceDN w:val="0"/>
        <w:adjustRightInd w:val="0"/>
        <w:spacing w:line="360" w:lineRule="auto"/>
        <w:ind w:firstLineChars="200" w:firstLine="480"/>
        <w:outlineLvl w:val="0"/>
        <w:rPr>
          <w:kern w:val="0"/>
          <w:sz w:val="24"/>
          <w:szCs w:val="24"/>
        </w:rPr>
      </w:pPr>
      <w:r>
        <w:rPr>
          <w:rFonts w:hint="eastAsia"/>
          <w:kern w:val="0"/>
          <w:sz w:val="24"/>
          <w:szCs w:val="24"/>
        </w:rPr>
        <w:t>（三）采购清单</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hint="eastAsia"/>
          <w:color w:val="auto"/>
        </w:rPr>
        <w:t>所投产品制造商应具备有效期内的《中华人民共和国特种设备生产许可证》，其中许可项目为电梯制造（含安装、修理、改造）或电梯安装（含修理）、许可子项目中需包含曳引驱动乘客电梯（含消防员电梯），提供证书扫描件。</w:t>
      </w:r>
    </w:p>
    <w:p w:rsidR="00465DD2" w:rsidRDefault="00A85F2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）所投产品应具备《特种设备型式试验证书》，提供上述证书扫描件。</w:t>
      </w:r>
    </w:p>
    <w:p w:rsidR="00465DD2" w:rsidRDefault="00A85F2F">
      <w:pPr>
        <w:spacing w:line="360" w:lineRule="auto"/>
        <w:ind w:firstLineChars="200" w:firstLine="480"/>
        <w:outlineLvl w:val="0"/>
        <w:rPr>
          <w:sz w:val="24"/>
        </w:rPr>
      </w:pPr>
      <w:r>
        <w:rPr>
          <w:sz w:val="24"/>
        </w:rPr>
        <w:t xml:space="preserve">2. </w:t>
      </w:r>
      <w:r>
        <w:rPr>
          <w:sz w:val="24"/>
        </w:rPr>
        <w:t>技术参数</w:t>
      </w:r>
      <w:r>
        <w:rPr>
          <w:rFonts w:hint="eastAsia"/>
          <w:sz w:val="24"/>
        </w:rPr>
        <w:t xml:space="preserve">     </w:t>
      </w:r>
    </w:p>
    <w:tbl>
      <w:tblPr>
        <w:tblW w:w="5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615"/>
        <w:gridCol w:w="815"/>
        <w:gridCol w:w="849"/>
        <w:gridCol w:w="5937"/>
      </w:tblGrid>
      <w:tr w:rsidR="00465DD2">
        <w:trPr>
          <w:tblHeader/>
          <w:jc w:val="center"/>
        </w:trPr>
        <w:tc>
          <w:tcPr>
            <w:tcW w:w="475"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793"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400"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417"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w:t>
            </w:r>
          </w:p>
        </w:tc>
        <w:tc>
          <w:tcPr>
            <w:tcW w:w="2915"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465DD2">
        <w:trPr>
          <w:trHeight w:val="394"/>
          <w:jc w:val="center"/>
        </w:trPr>
        <w:tc>
          <w:tcPr>
            <w:tcW w:w="475"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793"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hint="eastAsia"/>
                <w:sz w:val="24"/>
              </w:rPr>
              <w:t>▲</w:t>
            </w:r>
            <w:r>
              <w:rPr>
                <w:rFonts w:asciiTheme="minorEastAsia" w:eastAsiaTheme="minorEastAsia" w:hAnsiTheme="minorEastAsia" w:cs="宋体" w:hint="eastAsia"/>
                <w:kern w:val="0"/>
                <w:sz w:val="24"/>
                <w:szCs w:val="24"/>
              </w:rPr>
              <w:t>电梯A</w:t>
            </w:r>
          </w:p>
        </w:tc>
        <w:tc>
          <w:tcPr>
            <w:tcW w:w="400"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417"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台</w:t>
            </w:r>
          </w:p>
        </w:tc>
        <w:tc>
          <w:tcPr>
            <w:tcW w:w="2915"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a3"/>
              <w:rPr>
                <w:sz w:val="24"/>
                <w:szCs w:val="24"/>
              </w:rPr>
            </w:pPr>
            <w:r>
              <w:rPr>
                <w:rFonts w:asciiTheme="minorEastAsia" w:eastAsiaTheme="minorEastAsia" w:hAnsiTheme="minorEastAsia" w:cs="宋体" w:hint="eastAsia"/>
                <w:sz w:val="24"/>
                <w:szCs w:val="24"/>
              </w:rPr>
              <w:t>1.电梯类型：</w:t>
            </w:r>
            <w:r>
              <w:rPr>
                <w:rFonts w:hint="eastAsia"/>
                <w:sz w:val="24"/>
                <w:szCs w:val="24"/>
              </w:rPr>
              <w:t>曵引式乘客电梯</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2.停站信息： 5层 5 站。</w:t>
            </w:r>
          </w:p>
          <w:p w:rsidR="00465DD2" w:rsidRDefault="00A85F2F">
            <w:pPr>
              <w:widowControl/>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3.机房设置位置：顶层/有。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4.控制方式：集选控制。</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5.额定载重：不低于1000kg。</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6.额定速度：1.0m/s。</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7.开门方式：中分对开。</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8.厅门尺寸：参考尺寸900mm×2100mm，具体以踏勘现场为准。不更改土建。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9.轿厢尺寸：参考尺寸1550mm×1400mm，具体以踏勘现场为准。按现有井道尺寸布局。</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10.井道尺寸：参考尺寸2250mm×2510mm，具体以踏勘现场为准，不更改土建。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11.井道顶层高度：参考尺寸9560mm，具体以踏勘现场为准，不更改土建。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12.井道底层深度：参考尺寸1890mm，具体以踏勘现场为准，不更改土建。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13.井道高度：参考尺寸21.88M，具体以踏勘现场为准。</w:t>
            </w:r>
          </w:p>
          <w:p w:rsidR="00465DD2" w:rsidRDefault="00A85F2F">
            <w:pPr>
              <w:spacing w:line="440" w:lineRule="exact"/>
              <w:jc w:val="left"/>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14.供电制式：三相五线。更换1号楼1层变配电室至顶层机房，原设备总进户线缆、控制闸开关。供电线缆采用防火等级阻燃线缆。</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15.轿厢装饰：</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（1）轿厢壁：不锈钢板（哑光），板厚不小于1.25mm；</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（2）轿厢门：不锈钢板（哑光）；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（3）轿顶装饰：不锈钢钢底板，LED灯加乳白色照明板，LED光源采用24V人体安全电压等级照明灯具；</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（4）地板类型：一体金属防滑地板；</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（5）外呼显示：轿厢位置及方向显示（一体式）；</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（6）厅门：不锈钢板（哑光），板厚不小于1.25mm；</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（7）门套：不锈钢板（哑光）。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16.附加功能要求：</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（1）人员被困求助无线对讲，对讲主机置于中控室；</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（2）轿厢内换气排风；</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（3）紫外线消毒功能；</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（4）轿厢内为无线监控，施工期间，施工方需要配合中控室监控主机接入工作；</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17.电梯安装完成后基坑防水功能恢复。</w:t>
            </w:r>
          </w:p>
        </w:tc>
      </w:tr>
      <w:tr w:rsidR="00465DD2">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p>
        </w:tc>
        <w:tc>
          <w:tcPr>
            <w:tcW w:w="793"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电梯B</w:t>
            </w:r>
          </w:p>
        </w:tc>
        <w:tc>
          <w:tcPr>
            <w:tcW w:w="400"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417"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台</w:t>
            </w:r>
          </w:p>
        </w:tc>
        <w:tc>
          <w:tcPr>
            <w:tcW w:w="2915"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1.电梯类型：：</w:t>
            </w:r>
            <w:r>
              <w:rPr>
                <w:rFonts w:hint="eastAsia"/>
                <w:sz w:val="24"/>
                <w:szCs w:val="24"/>
              </w:rPr>
              <w:t>曵引式乘客电梯</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2.停站信息： 5层 5 站。</w:t>
            </w:r>
          </w:p>
          <w:p w:rsidR="00465DD2" w:rsidRDefault="00A85F2F">
            <w:pPr>
              <w:widowControl/>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3.机房设置位置：顶层/有。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4.控制方式：集选控制。</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5.额定载重：不低于630kg。</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6.额定速度：1.0m/s。</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7.开门方式：中分对开。</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8.厅门尺寸：</w:t>
            </w:r>
            <w:r>
              <w:rPr>
                <w:rFonts w:asciiTheme="minorEastAsia" w:eastAsiaTheme="minorEastAsia" w:hAnsiTheme="minorEastAsia" w:cs="宋体" w:hint="eastAsia"/>
                <w:kern w:val="0"/>
                <w:sz w:val="24"/>
                <w:szCs w:val="24"/>
              </w:rPr>
              <w:t>参考尺寸</w:t>
            </w:r>
            <w:r>
              <w:rPr>
                <w:rFonts w:asciiTheme="minorEastAsia" w:eastAsiaTheme="minorEastAsia" w:hAnsiTheme="minorEastAsia" w:cs="宋体" w:hint="eastAsia"/>
                <w:sz w:val="24"/>
                <w:szCs w:val="24"/>
              </w:rPr>
              <w:t>800mm×2100mm，具体以踏勘现场为准，不更改土建。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9.轿厢尺寸：参考尺寸1100mm×1500mm，具体以踏勘现场为准。按现有井道尺寸布局。</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10.井道尺寸：参考尺寸1700mm×2470mm，具体以踏勘现场为准，不更改土建。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11.井道顶层高度：参考尺寸8100mm，具体以踏勘现场为准，不更改土建。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12.井道底层深度：参考尺寸1550mm，具体以踏勘现场为准，不更改土建。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13.井道高度：参考尺寸21.88M，具体以踏勘现场为准。</w:t>
            </w:r>
          </w:p>
          <w:p w:rsidR="00465DD2" w:rsidRDefault="00A85F2F">
            <w:pPr>
              <w:spacing w:line="440" w:lineRule="exact"/>
              <w:jc w:val="left"/>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14.供电制式：三相五线。更换1号楼1层变配电室至顶层机房，原设备总进户线缆、控制闸开关。供电线缆采用防火等级阻燃线缆。</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15.轿厢装饰：</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（1）轿厢壁：不锈钢板（哑光），板厚不小于1.25mm；</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（2）轿厢门：不锈钢板（哑光）；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（3）轿顶装饰：不锈钢钢底板，LED灯加乳白色照明板，LED光源采用24V人体安全电压等级照明灯具；</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（4）地板类型：一体金属防滑地板；</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（5）外呼显示：轿厢位置及方向显示（一体式）；</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（6）厅门：不锈钢板（哑光），板厚不小于1.25mm；</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（7）门套：不锈钢板（哑光）。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16.附加功能要求：</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（1）人员被困求助无线对讲，对讲主机置于中控室；</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（2）轿厢内换气排风；</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（3）紫外线消毒功能；</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（4）轿厢内为无线监控，施工期间，施工方需要配合中控室监控主机接入工作；</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17.电梯安装完成后基坑防水功能恢复。</w:t>
            </w:r>
          </w:p>
        </w:tc>
      </w:tr>
      <w:tr w:rsidR="00465DD2">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w:t>
            </w:r>
          </w:p>
        </w:tc>
        <w:tc>
          <w:tcPr>
            <w:tcW w:w="793" w:type="pct"/>
            <w:tcBorders>
              <w:top w:val="single" w:sz="4" w:space="0" w:color="auto"/>
              <w:left w:val="single" w:sz="4" w:space="0" w:color="auto"/>
              <w:bottom w:val="single" w:sz="4" w:space="0" w:color="auto"/>
              <w:right w:val="single" w:sz="4" w:space="0" w:color="auto"/>
            </w:tcBorders>
            <w:vAlign w:val="center"/>
          </w:tcPr>
          <w:p w:rsidR="00465DD2" w:rsidRDefault="00A85F2F">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电梯C</w:t>
            </w:r>
          </w:p>
        </w:tc>
        <w:tc>
          <w:tcPr>
            <w:tcW w:w="400"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417"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台</w:t>
            </w:r>
          </w:p>
        </w:tc>
        <w:tc>
          <w:tcPr>
            <w:tcW w:w="2915" w:type="pct"/>
            <w:tcBorders>
              <w:top w:val="single" w:sz="4" w:space="0" w:color="auto"/>
              <w:left w:val="single" w:sz="4" w:space="0" w:color="auto"/>
              <w:bottom w:val="single" w:sz="4" w:space="0" w:color="auto"/>
              <w:right w:val="single" w:sz="4" w:space="0" w:color="auto"/>
            </w:tcBorders>
            <w:vAlign w:val="center"/>
          </w:tcPr>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1.电梯类型：</w:t>
            </w:r>
            <w:r>
              <w:rPr>
                <w:rFonts w:hint="eastAsia"/>
                <w:sz w:val="24"/>
                <w:szCs w:val="24"/>
              </w:rPr>
              <w:t>曵引式乘客电梯</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2.停站信息： 6层 6站。</w:t>
            </w:r>
          </w:p>
          <w:p w:rsidR="00465DD2" w:rsidRDefault="00A85F2F">
            <w:pPr>
              <w:widowControl/>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3.机房设置位置：无。</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4.控制方式：集选控制。</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5.额定载重：不低于1000kg。</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6.额定速度：1.0m/s。</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7.开门方式：中分对开。</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8.厅门尺寸：</w:t>
            </w:r>
            <w:r>
              <w:rPr>
                <w:rFonts w:asciiTheme="minorEastAsia" w:eastAsiaTheme="minorEastAsia" w:hAnsiTheme="minorEastAsia" w:cs="宋体" w:hint="eastAsia"/>
                <w:kern w:val="0"/>
                <w:sz w:val="24"/>
                <w:szCs w:val="24"/>
              </w:rPr>
              <w:t>参考尺寸</w:t>
            </w:r>
            <w:r>
              <w:rPr>
                <w:rFonts w:asciiTheme="minorEastAsia" w:eastAsiaTheme="minorEastAsia" w:hAnsiTheme="minorEastAsia" w:cs="宋体" w:hint="eastAsia"/>
                <w:sz w:val="24"/>
                <w:szCs w:val="24"/>
              </w:rPr>
              <w:t>900mm×2100mm，具体以踏勘现场为准，不更改土建。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9.轿厢尺寸：参考尺寸1600mm×1400mm，具体以踏勘现场为准，按现有井道尺寸布局。</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10.井道尺寸：参考尺寸2310mm×1970mm，具体以踏勘现场为准，不更改土建。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11.井道顶层高度：参考尺寸4200mm，具体以踏勘现场为准，不更改土建。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12.井道底层深度：参考尺寸1450mm，具体以踏勘现场为准，不更改土建。</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13.井道高度：参考尺寸19.22M，具体以踏勘现场为准。</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14.供电制式：三相五线。</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15.轿厢装饰：</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（1）轿厢壁：不锈钢板（哑光），板厚不小于1.25mm；</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（2）轿厢门：不锈钢板（哑光）；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（3）轿顶装饰：不锈钢钢底板，LED灯加乳白色照明板，LED光源采用24V人体安全电压等级照明灯具；</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（4）地板类型：一体金属防滑地板；</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（5）外呼显示：轿厢位置及方向显示（一体式）；</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（6）厅门：不锈钢板（哑光），板厚不小于1.25mm；</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（7）门套：不锈钢板（哑光）。</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16.附加功能要求：</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（1）人员被困求助无线对讲，对讲主机置于中控室；</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（2）轿厢内换气排风；</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（3）紫外线消毒功能；</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（4）轿厢内为无线监控，施工期间，施工方需要配合中控室监控主机接入工作；</w:t>
            </w:r>
          </w:p>
          <w:p w:rsidR="00465DD2" w:rsidRDefault="00A85F2F">
            <w:pPr>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17.电梯安装完成后基坑防水功能恢复。</w:t>
            </w:r>
          </w:p>
        </w:tc>
      </w:tr>
    </w:tbl>
    <w:p w:rsidR="00465DD2" w:rsidRDefault="00A85F2F">
      <w:pPr>
        <w:spacing w:line="360" w:lineRule="auto"/>
        <w:ind w:firstLineChars="200" w:firstLine="480"/>
        <w:outlineLvl w:val="0"/>
        <w:rPr>
          <w:sz w:val="24"/>
        </w:rPr>
      </w:pPr>
      <w:r>
        <w:rPr>
          <w:rFonts w:hint="eastAsia"/>
          <w:sz w:val="24"/>
        </w:rPr>
        <w:t>注：</w:t>
      </w:r>
    </w:p>
    <w:p w:rsidR="00465DD2" w:rsidRDefault="00A85F2F">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465DD2" w:rsidRDefault="00A85F2F">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sz w:val="24"/>
          <w:szCs w:val="24"/>
        </w:rPr>
        <w:t>商务要求</w:t>
      </w:r>
    </w:p>
    <w:p w:rsidR="00465DD2" w:rsidRDefault="00A85F2F">
      <w:pPr>
        <w:autoSpaceDE w:val="0"/>
        <w:autoSpaceDN w:val="0"/>
        <w:adjustRightInd w:val="0"/>
        <w:spacing w:line="360" w:lineRule="auto"/>
        <w:ind w:firstLineChars="200" w:firstLine="480"/>
        <w:rPr>
          <w:color w:val="000000"/>
          <w:sz w:val="24"/>
        </w:rPr>
      </w:pPr>
      <w:r>
        <w:rPr>
          <w:rFonts w:hint="eastAsia"/>
          <w:kern w:val="0"/>
          <w:sz w:val="24"/>
          <w:szCs w:val="24"/>
        </w:rPr>
        <w:t>★</w:t>
      </w:r>
      <w:r>
        <w:rPr>
          <w:color w:val="000000"/>
          <w:sz w:val="24"/>
        </w:rPr>
        <w:t>（一）报价要求</w:t>
      </w:r>
    </w:p>
    <w:p w:rsidR="00465DD2" w:rsidRDefault="00A85F2F">
      <w:pPr>
        <w:autoSpaceDE w:val="0"/>
        <w:autoSpaceDN w:val="0"/>
        <w:adjustRightInd w:val="0"/>
        <w:spacing w:line="360" w:lineRule="auto"/>
        <w:ind w:firstLineChars="200" w:firstLine="480"/>
        <w:rPr>
          <w:color w:val="000000"/>
          <w:sz w:val="24"/>
        </w:rPr>
      </w:pPr>
      <w:r>
        <w:rPr>
          <w:color w:val="000000"/>
          <w:sz w:val="24"/>
        </w:rPr>
        <w:t xml:space="preserve">1. </w:t>
      </w:r>
      <w:r>
        <w:rPr>
          <w:color w:val="000000"/>
          <w:sz w:val="24"/>
        </w:rPr>
        <w:t>投标报价以人民币填列。</w:t>
      </w:r>
    </w:p>
    <w:p w:rsidR="00465DD2" w:rsidRDefault="00A85F2F">
      <w:pPr>
        <w:autoSpaceDE w:val="0"/>
        <w:autoSpaceDN w:val="0"/>
        <w:adjustRightInd w:val="0"/>
        <w:spacing w:line="360" w:lineRule="auto"/>
        <w:ind w:firstLineChars="200" w:firstLine="480"/>
        <w:rPr>
          <w:color w:val="000000"/>
          <w:sz w:val="24"/>
        </w:rPr>
      </w:pPr>
      <w:r>
        <w:rPr>
          <w:color w:val="000000"/>
          <w:sz w:val="24"/>
        </w:rPr>
        <w:t xml:space="preserve">2. </w:t>
      </w:r>
      <w:r>
        <w:rPr>
          <w:color w:val="000000"/>
          <w:sz w:val="24"/>
        </w:rPr>
        <w:t>投标人的报价应包括：</w:t>
      </w:r>
      <w:r>
        <w:rPr>
          <w:rFonts w:hint="eastAsia"/>
          <w:color w:val="000000"/>
          <w:sz w:val="24"/>
        </w:rPr>
        <w:t>设备货款、标准附件、备品备件、专用工具、包装、运输、装卸、保险、税金、货到就位以及安装、调试、验收、培训、保修、旧电梯拆除及利润税金等为完成招标文件规定的全部要求所需的一切费用。</w:t>
      </w:r>
      <w:r>
        <w:rPr>
          <w:color w:val="000000"/>
          <w:sz w:val="24"/>
        </w:rPr>
        <w:t>投标人所报价格为货到现场安装调试完成并验收合格的最终优惠价格。</w:t>
      </w:r>
    </w:p>
    <w:p w:rsidR="00465DD2" w:rsidRDefault="00A85F2F">
      <w:pPr>
        <w:autoSpaceDE w:val="0"/>
        <w:autoSpaceDN w:val="0"/>
        <w:adjustRightInd w:val="0"/>
        <w:spacing w:line="360" w:lineRule="auto"/>
        <w:ind w:firstLineChars="200" w:firstLine="480"/>
        <w:rPr>
          <w:color w:val="000000"/>
          <w:sz w:val="24"/>
        </w:rPr>
      </w:pPr>
      <w:r>
        <w:rPr>
          <w:color w:val="000000"/>
          <w:sz w:val="24"/>
        </w:rPr>
        <w:t xml:space="preserve">3. </w:t>
      </w:r>
      <w:r>
        <w:rPr>
          <w:color w:val="000000"/>
          <w:sz w:val="24"/>
        </w:rPr>
        <w:t>验收及相关费用由投标人负责。</w:t>
      </w:r>
    </w:p>
    <w:p w:rsidR="00465DD2" w:rsidRDefault="00A85F2F">
      <w:pPr>
        <w:spacing w:line="360" w:lineRule="auto"/>
        <w:ind w:firstLineChars="200" w:firstLine="480"/>
        <w:outlineLvl w:val="0"/>
        <w:rPr>
          <w:sz w:val="24"/>
        </w:rPr>
      </w:pPr>
      <w:r>
        <w:rPr>
          <w:rFonts w:hint="eastAsia"/>
          <w:sz w:val="24"/>
        </w:rPr>
        <w:t>（二）服务要求</w:t>
      </w:r>
    </w:p>
    <w:p w:rsidR="00465DD2" w:rsidRDefault="00A85F2F">
      <w:pPr>
        <w:spacing w:line="360" w:lineRule="auto"/>
        <w:ind w:firstLineChars="200" w:firstLine="480"/>
        <w:outlineLvl w:val="0"/>
        <w:rPr>
          <w:sz w:val="24"/>
        </w:rPr>
      </w:pPr>
      <w:r>
        <w:rPr>
          <w:rFonts w:hint="eastAsia"/>
          <w:sz w:val="24"/>
        </w:rPr>
        <w:t xml:space="preserve">1. </w:t>
      </w:r>
      <w:r>
        <w:rPr>
          <w:rFonts w:hint="eastAsia"/>
          <w:sz w:val="24"/>
        </w:rPr>
        <w:t>所投电梯的电梯制造商须按照《特种设备安全法》、《特种设备安全监察条例》等国家及天津市强制性规定提供电梯的安装、改造、修理服务，提供电梯制造商的全包维保服务内容、价格清单及质保期满后的折扣率。若采购人或其服务单位有需要，电梯制造商须按照本次采购的价格及折扣率提供相应服务。</w:t>
      </w:r>
    </w:p>
    <w:p w:rsidR="00465DD2" w:rsidRDefault="00A85F2F">
      <w:pPr>
        <w:spacing w:line="360" w:lineRule="auto"/>
        <w:ind w:firstLineChars="200" w:firstLine="480"/>
        <w:outlineLvl w:val="0"/>
        <w:rPr>
          <w:sz w:val="24"/>
        </w:rPr>
      </w:pPr>
      <w:r>
        <w:rPr>
          <w:rFonts w:hint="eastAsia"/>
          <w:sz w:val="24"/>
        </w:rPr>
        <w:t xml:space="preserve">2. </w:t>
      </w:r>
      <w:r>
        <w:rPr>
          <w:rFonts w:hint="eastAsia"/>
          <w:sz w:val="24"/>
        </w:rPr>
        <w:t>投标人须在天津地区设有常驻分支机构或售后服务机构，投标文件中提供常驻分支机构或售后服务机构的营业执照或租赁合同或委托服务合同。</w:t>
      </w:r>
    </w:p>
    <w:p w:rsidR="00465DD2" w:rsidRDefault="00A85F2F">
      <w:pPr>
        <w:spacing w:line="360" w:lineRule="auto"/>
        <w:ind w:firstLineChars="200" w:firstLine="480"/>
        <w:outlineLvl w:val="0"/>
        <w:rPr>
          <w:sz w:val="24"/>
        </w:rPr>
      </w:pPr>
      <w:r>
        <w:rPr>
          <w:rFonts w:hint="eastAsia"/>
          <w:sz w:val="24"/>
        </w:rPr>
        <w:t xml:space="preserve">3. </w:t>
      </w:r>
      <w:r>
        <w:rPr>
          <w:rFonts w:hint="eastAsia"/>
          <w:sz w:val="24"/>
        </w:rPr>
        <w:t>投标人须具有完善的售后服务体系和制度，提供服务计划与内容、维修服务人员名单、维保服务的内容、货物备品备件。</w:t>
      </w:r>
    </w:p>
    <w:p w:rsidR="00465DD2" w:rsidRDefault="00A85F2F">
      <w:pPr>
        <w:spacing w:line="360" w:lineRule="auto"/>
        <w:ind w:firstLineChars="200" w:firstLine="480"/>
        <w:outlineLvl w:val="0"/>
        <w:rPr>
          <w:sz w:val="24"/>
        </w:rPr>
      </w:pPr>
      <w:r>
        <w:rPr>
          <w:rFonts w:hint="eastAsia"/>
          <w:sz w:val="24"/>
        </w:rPr>
        <w:t>4.</w:t>
      </w:r>
      <w:r>
        <w:rPr>
          <w:rFonts w:hint="eastAsia"/>
          <w:sz w:val="24"/>
        </w:rPr>
        <w:t>售后服务</w:t>
      </w:r>
    </w:p>
    <w:p w:rsidR="00465DD2" w:rsidRDefault="00A85F2F">
      <w:pPr>
        <w:spacing w:line="360" w:lineRule="auto"/>
        <w:ind w:firstLineChars="200" w:firstLine="480"/>
        <w:outlineLvl w:val="0"/>
        <w:rPr>
          <w:sz w:val="24"/>
        </w:rPr>
      </w:pPr>
      <w:r>
        <w:rPr>
          <w:rFonts w:hint="eastAsia"/>
          <w:sz w:val="24"/>
        </w:rPr>
        <w:t>验收合格后，投标人提供售后服务。投标人根据以下要求制定售后服务方案，内容包括质保期、维护保养、维修（热线支持、响应时间及解决问题时间）、售后服务机构</w:t>
      </w:r>
      <w:r>
        <w:rPr>
          <w:rFonts w:hint="eastAsia"/>
          <w:sz w:val="24"/>
        </w:rPr>
        <w:t>/</w:t>
      </w:r>
      <w:r>
        <w:rPr>
          <w:rFonts w:hint="eastAsia"/>
          <w:sz w:val="24"/>
        </w:rPr>
        <w:t>网点、应急预案等。</w:t>
      </w:r>
    </w:p>
    <w:p w:rsidR="00465DD2" w:rsidRDefault="00A85F2F">
      <w:pPr>
        <w:spacing w:line="360" w:lineRule="auto"/>
        <w:ind w:firstLineChars="200" w:firstLine="480"/>
        <w:outlineLvl w:val="0"/>
        <w:rPr>
          <w:sz w:val="24"/>
        </w:rPr>
      </w:pPr>
      <w:r>
        <w:rPr>
          <w:rFonts w:hint="eastAsia"/>
          <w:sz w:val="24"/>
        </w:rPr>
        <w:t>（</w:t>
      </w:r>
      <w:r>
        <w:rPr>
          <w:rFonts w:hint="eastAsia"/>
          <w:sz w:val="24"/>
        </w:rPr>
        <w:t>1</w:t>
      </w:r>
      <w:r>
        <w:rPr>
          <w:rFonts w:hint="eastAsia"/>
          <w:sz w:val="24"/>
        </w:rPr>
        <w:t>）电梯发生事故时，要求维修人员半小时之内到达现场。</w:t>
      </w:r>
    </w:p>
    <w:p w:rsidR="00465DD2" w:rsidRDefault="00A85F2F">
      <w:pPr>
        <w:spacing w:line="360" w:lineRule="auto"/>
        <w:ind w:firstLineChars="200" w:firstLine="480"/>
        <w:outlineLvl w:val="0"/>
        <w:rPr>
          <w:sz w:val="24"/>
        </w:rPr>
      </w:pPr>
      <w:r>
        <w:rPr>
          <w:rFonts w:hint="eastAsia"/>
          <w:sz w:val="24"/>
        </w:rPr>
        <w:t>（</w:t>
      </w:r>
      <w:r>
        <w:rPr>
          <w:rFonts w:hint="eastAsia"/>
          <w:sz w:val="24"/>
        </w:rPr>
        <w:t>2</w:t>
      </w:r>
      <w:r>
        <w:rPr>
          <w:rFonts w:hint="eastAsia"/>
          <w:sz w:val="24"/>
        </w:rPr>
        <w:t>）质保期</w:t>
      </w:r>
    </w:p>
    <w:p w:rsidR="00465DD2" w:rsidRDefault="00A85F2F">
      <w:pPr>
        <w:spacing w:line="360" w:lineRule="auto"/>
        <w:ind w:firstLineChars="200" w:firstLine="480"/>
        <w:outlineLvl w:val="0"/>
        <w:rPr>
          <w:sz w:val="24"/>
        </w:rPr>
      </w:pPr>
      <w:r>
        <w:rPr>
          <w:rFonts w:hint="eastAsia"/>
          <w:sz w:val="24"/>
        </w:rPr>
        <w:t>A</w:t>
      </w:r>
      <w:r>
        <w:rPr>
          <w:rFonts w:hint="eastAsia"/>
          <w:sz w:val="24"/>
        </w:rPr>
        <w:t>、投标人提供所投产品</w:t>
      </w:r>
      <w:r>
        <w:rPr>
          <w:rFonts w:hint="eastAsia"/>
          <w:sz w:val="24"/>
        </w:rPr>
        <w:t>3</w:t>
      </w:r>
      <w:r>
        <w:rPr>
          <w:rFonts w:hint="eastAsia"/>
          <w:sz w:val="24"/>
        </w:rPr>
        <w:t>年的质保，同时提供</w:t>
      </w:r>
      <w:r>
        <w:rPr>
          <w:rFonts w:hint="eastAsia"/>
          <w:sz w:val="24"/>
        </w:rPr>
        <w:t>3</w:t>
      </w:r>
      <w:r>
        <w:rPr>
          <w:rFonts w:hint="eastAsia"/>
          <w:sz w:val="24"/>
        </w:rPr>
        <w:t>年全免费维保服务，终身维修。质保期、维保期自验收合格之日起计算。</w:t>
      </w:r>
    </w:p>
    <w:p w:rsidR="00465DD2" w:rsidRDefault="00A85F2F">
      <w:pPr>
        <w:spacing w:line="360" w:lineRule="auto"/>
        <w:ind w:firstLineChars="200" w:firstLine="480"/>
        <w:outlineLvl w:val="0"/>
        <w:rPr>
          <w:sz w:val="24"/>
        </w:rPr>
      </w:pPr>
      <w:r>
        <w:rPr>
          <w:rFonts w:hint="eastAsia"/>
          <w:sz w:val="24"/>
        </w:rPr>
        <w:t>B</w:t>
      </w:r>
      <w:r>
        <w:rPr>
          <w:rFonts w:hint="eastAsia"/>
          <w:sz w:val="24"/>
        </w:rPr>
        <w:t>、提供所投电梯核心部件（曳引机、控制柜、门机、安全钳、限速器）</w:t>
      </w:r>
      <w:r>
        <w:rPr>
          <w:rFonts w:hint="eastAsia"/>
          <w:sz w:val="24"/>
        </w:rPr>
        <w:t>10</w:t>
      </w:r>
      <w:r>
        <w:rPr>
          <w:rFonts w:hint="eastAsia"/>
          <w:sz w:val="24"/>
        </w:rPr>
        <w:t>年质保，质保期自验收合格之日起计算。</w:t>
      </w:r>
    </w:p>
    <w:p w:rsidR="00465DD2" w:rsidRDefault="00A85F2F">
      <w:pPr>
        <w:spacing w:line="360" w:lineRule="auto"/>
        <w:ind w:firstLineChars="200" w:firstLine="480"/>
        <w:outlineLvl w:val="0"/>
        <w:rPr>
          <w:sz w:val="24"/>
        </w:rPr>
      </w:pPr>
      <w:r>
        <w:rPr>
          <w:rFonts w:hint="eastAsia"/>
          <w:sz w:val="24"/>
        </w:rPr>
        <w:t>C</w:t>
      </w:r>
      <w:r>
        <w:rPr>
          <w:rFonts w:hint="eastAsia"/>
          <w:sz w:val="24"/>
        </w:rPr>
        <w:t>、质保期内，投标人免费维修及更换零配件。</w:t>
      </w:r>
    </w:p>
    <w:p w:rsidR="00465DD2" w:rsidRDefault="00A85F2F">
      <w:pPr>
        <w:spacing w:line="360" w:lineRule="auto"/>
        <w:ind w:firstLineChars="200" w:firstLine="480"/>
        <w:outlineLvl w:val="0"/>
        <w:rPr>
          <w:sz w:val="24"/>
        </w:rPr>
      </w:pPr>
      <w:r>
        <w:rPr>
          <w:rFonts w:hint="eastAsia"/>
          <w:sz w:val="24"/>
        </w:rPr>
        <w:t>（</w:t>
      </w:r>
      <w:r>
        <w:rPr>
          <w:rFonts w:hint="eastAsia"/>
          <w:sz w:val="24"/>
        </w:rPr>
        <w:t>3</w:t>
      </w:r>
      <w:r>
        <w:rPr>
          <w:rFonts w:hint="eastAsia"/>
          <w:sz w:val="24"/>
        </w:rPr>
        <w:t>）维护保养</w:t>
      </w:r>
    </w:p>
    <w:p w:rsidR="00465DD2" w:rsidRDefault="00A85F2F">
      <w:pPr>
        <w:spacing w:line="360" w:lineRule="auto"/>
        <w:ind w:firstLineChars="200" w:firstLine="480"/>
        <w:outlineLvl w:val="0"/>
        <w:rPr>
          <w:sz w:val="24"/>
        </w:rPr>
      </w:pPr>
      <w:r>
        <w:rPr>
          <w:rFonts w:hint="eastAsia"/>
          <w:sz w:val="24"/>
        </w:rPr>
        <w:t>为保证产品正常运行，投标人应制定维保操作规则及程序，以供采购人监督，并对所投产品进行定期上门例行检查及做好记录，同时建立产品维保档案，跟踪产品使用过程中的质量情况。</w:t>
      </w:r>
    </w:p>
    <w:p w:rsidR="00465DD2" w:rsidRDefault="00A85F2F">
      <w:pPr>
        <w:spacing w:line="360" w:lineRule="auto"/>
        <w:ind w:firstLineChars="200" w:firstLine="480"/>
        <w:outlineLvl w:val="0"/>
        <w:rPr>
          <w:sz w:val="24"/>
        </w:rPr>
      </w:pPr>
      <w:r>
        <w:rPr>
          <w:rFonts w:hint="eastAsia"/>
          <w:sz w:val="24"/>
        </w:rPr>
        <w:t>（</w:t>
      </w:r>
      <w:r>
        <w:rPr>
          <w:rFonts w:hint="eastAsia"/>
          <w:sz w:val="24"/>
        </w:rPr>
        <w:t>4</w:t>
      </w:r>
      <w:r>
        <w:rPr>
          <w:rFonts w:hint="eastAsia"/>
          <w:sz w:val="24"/>
        </w:rPr>
        <w:t>）维修保养内容包括但不限于：</w:t>
      </w:r>
      <w:r>
        <w:rPr>
          <w:rFonts w:hint="eastAsia"/>
          <w:sz w:val="24"/>
        </w:rPr>
        <w:t>a</w:t>
      </w:r>
      <w:r>
        <w:rPr>
          <w:rFonts w:hint="eastAsia"/>
          <w:sz w:val="24"/>
        </w:rPr>
        <w:t>、每月提供两次定期保养；保养须在非繁忙时间进行。</w:t>
      </w:r>
      <w:r>
        <w:rPr>
          <w:rFonts w:hint="eastAsia"/>
          <w:sz w:val="24"/>
        </w:rPr>
        <w:t>b</w:t>
      </w:r>
      <w:r>
        <w:rPr>
          <w:rFonts w:hint="eastAsia"/>
          <w:sz w:val="24"/>
        </w:rPr>
        <w:t>、</w:t>
      </w:r>
      <w:r>
        <w:rPr>
          <w:rFonts w:hint="eastAsia"/>
          <w:sz w:val="24"/>
        </w:rPr>
        <w:t>24</w:t>
      </w:r>
      <w:r>
        <w:rPr>
          <w:rFonts w:hint="eastAsia"/>
          <w:sz w:val="24"/>
        </w:rPr>
        <w:t>小时应急服务，并不收取法定工作日和日常工作时间以外的附加费用。</w:t>
      </w:r>
      <w:r>
        <w:rPr>
          <w:rFonts w:hint="eastAsia"/>
          <w:sz w:val="24"/>
        </w:rPr>
        <w:t xml:space="preserve"> c</w:t>
      </w:r>
      <w:r>
        <w:rPr>
          <w:rFonts w:hint="eastAsia"/>
          <w:sz w:val="24"/>
        </w:rPr>
        <w:t>、普通故障的修复时间为不大于</w:t>
      </w:r>
      <w:r>
        <w:rPr>
          <w:rFonts w:hint="eastAsia"/>
          <w:sz w:val="24"/>
        </w:rPr>
        <w:t>8</w:t>
      </w:r>
      <w:r>
        <w:rPr>
          <w:rFonts w:hint="eastAsia"/>
          <w:sz w:val="24"/>
        </w:rPr>
        <w:t>小时；如果需要更换曳引机之类的笨重部件，其修复时间允许适当延长但不能超过基准值</w:t>
      </w:r>
      <w:r>
        <w:rPr>
          <w:rFonts w:hint="eastAsia"/>
          <w:sz w:val="24"/>
        </w:rPr>
        <w:t>72</w:t>
      </w:r>
      <w:r>
        <w:rPr>
          <w:rFonts w:hint="eastAsia"/>
          <w:sz w:val="24"/>
        </w:rPr>
        <w:t>小时。修复时间从投标人接到故障通知时计算。注明由谁提供维修保养服务，如果不是制造商提供维修保养服务，则需提供制造商的委托书，制造商承担连带责任。</w:t>
      </w:r>
    </w:p>
    <w:p w:rsidR="00465DD2" w:rsidRDefault="00A85F2F">
      <w:pPr>
        <w:spacing w:line="360" w:lineRule="auto"/>
        <w:ind w:firstLineChars="200" w:firstLine="480"/>
        <w:outlineLvl w:val="0"/>
        <w:rPr>
          <w:sz w:val="24"/>
        </w:rPr>
      </w:pPr>
      <w:r>
        <w:rPr>
          <w:rFonts w:hint="eastAsia"/>
          <w:sz w:val="24"/>
        </w:rPr>
        <w:t>（</w:t>
      </w:r>
      <w:r>
        <w:rPr>
          <w:rFonts w:hint="eastAsia"/>
          <w:sz w:val="24"/>
        </w:rPr>
        <w:t>5</w:t>
      </w:r>
      <w:r>
        <w:rPr>
          <w:rFonts w:hint="eastAsia"/>
          <w:sz w:val="24"/>
        </w:rPr>
        <w:t>）投标人建立详尽的设备档案。</w:t>
      </w:r>
    </w:p>
    <w:p w:rsidR="00465DD2" w:rsidRDefault="00A85F2F">
      <w:pPr>
        <w:spacing w:line="360" w:lineRule="auto"/>
        <w:ind w:firstLineChars="200" w:firstLine="480"/>
        <w:outlineLvl w:val="0"/>
        <w:rPr>
          <w:sz w:val="24"/>
        </w:rPr>
      </w:pPr>
      <w:r>
        <w:rPr>
          <w:rFonts w:hint="eastAsia"/>
          <w:sz w:val="24"/>
        </w:rPr>
        <w:t>（</w:t>
      </w:r>
      <w:r>
        <w:rPr>
          <w:rFonts w:hint="eastAsia"/>
          <w:sz w:val="24"/>
        </w:rPr>
        <w:t>6</w:t>
      </w:r>
      <w:r>
        <w:rPr>
          <w:rFonts w:hint="eastAsia"/>
          <w:sz w:val="24"/>
        </w:rPr>
        <w:t>）应急预案</w:t>
      </w:r>
    </w:p>
    <w:p w:rsidR="00465DD2" w:rsidRDefault="00A85F2F">
      <w:pPr>
        <w:spacing w:line="360" w:lineRule="auto"/>
        <w:ind w:firstLineChars="200" w:firstLine="480"/>
        <w:outlineLvl w:val="0"/>
        <w:rPr>
          <w:sz w:val="24"/>
        </w:rPr>
      </w:pPr>
      <w:r>
        <w:rPr>
          <w:rFonts w:hint="eastAsia"/>
          <w:sz w:val="24"/>
        </w:rPr>
        <w:t>投标人应制定应急预案，应急预案即在面对因产品本身或重大服务质量问题产生的突发事件，给采购人或社会公众的安全或利益造成严重威胁或重大损害的情况下，投标人所提供的应急管理、指挥、救援措施等预先规划方案。</w:t>
      </w:r>
    </w:p>
    <w:p w:rsidR="00465DD2" w:rsidRDefault="00A85F2F">
      <w:pPr>
        <w:spacing w:line="360" w:lineRule="auto"/>
        <w:ind w:firstLineChars="200" w:firstLine="480"/>
        <w:outlineLvl w:val="0"/>
        <w:rPr>
          <w:sz w:val="24"/>
        </w:rPr>
      </w:pPr>
      <w:r>
        <w:rPr>
          <w:rFonts w:hint="eastAsia"/>
          <w:sz w:val="24"/>
        </w:rPr>
        <w:t>5.</w:t>
      </w:r>
      <w:r>
        <w:rPr>
          <w:rFonts w:hint="eastAsia"/>
          <w:sz w:val="24"/>
        </w:rPr>
        <w:t>投标人须提供接报后能到达现场提供应急服务的最短时间、解救困人时间承诺和排除常规故障时限承诺及维保协议文件。</w:t>
      </w:r>
    </w:p>
    <w:p w:rsidR="00465DD2" w:rsidRDefault="00A85F2F">
      <w:pPr>
        <w:spacing w:line="360" w:lineRule="auto"/>
        <w:ind w:firstLineChars="200" w:firstLine="480"/>
        <w:outlineLvl w:val="0"/>
        <w:rPr>
          <w:sz w:val="24"/>
        </w:rPr>
      </w:pPr>
      <w:r>
        <w:rPr>
          <w:rFonts w:hint="eastAsia"/>
          <w:sz w:val="24"/>
        </w:rPr>
        <w:t>6.</w:t>
      </w:r>
      <w:r>
        <w:rPr>
          <w:rFonts w:hint="eastAsia"/>
          <w:sz w:val="24"/>
        </w:rPr>
        <w:t>电梯交付使用后，用时须满足电梯的年平均故障次数≤</w:t>
      </w:r>
      <w:r>
        <w:rPr>
          <w:rFonts w:hint="eastAsia"/>
          <w:sz w:val="24"/>
        </w:rPr>
        <w:t>2</w:t>
      </w:r>
      <w:r>
        <w:rPr>
          <w:rFonts w:hint="eastAsia"/>
          <w:sz w:val="24"/>
        </w:rPr>
        <w:t>次（常规易损件的定期性更换不计入故障），该指标将在电梯交付使用后考核，如达不到投标时所报的指标将由采购人从质量保证款中按相应比例扣除。</w:t>
      </w:r>
    </w:p>
    <w:p w:rsidR="00465DD2" w:rsidRDefault="00A85F2F">
      <w:pPr>
        <w:spacing w:line="360" w:lineRule="auto"/>
        <w:ind w:firstLineChars="200" w:firstLine="480"/>
        <w:outlineLvl w:val="0"/>
        <w:rPr>
          <w:sz w:val="24"/>
        </w:rPr>
      </w:pPr>
      <w:r>
        <w:rPr>
          <w:rFonts w:hint="eastAsia"/>
          <w:sz w:val="24"/>
        </w:rPr>
        <w:t>7.</w:t>
      </w:r>
      <w:r>
        <w:rPr>
          <w:rFonts w:hint="eastAsia"/>
          <w:sz w:val="24"/>
        </w:rPr>
        <w:t>投标人近三年内未发生过重大安全责任事故，在本项目安装维保过程中不得发生任何安全责任事故，否则一切责任由投标人承担并须赔偿由此给采购人造成的所有损失。</w:t>
      </w:r>
    </w:p>
    <w:p w:rsidR="00465DD2" w:rsidRDefault="00A85F2F">
      <w:pPr>
        <w:spacing w:line="360" w:lineRule="auto"/>
        <w:ind w:firstLineChars="200" w:firstLine="480"/>
        <w:outlineLvl w:val="0"/>
        <w:rPr>
          <w:sz w:val="24"/>
        </w:rPr>
      </w:pPr>
      <w:r>
        <w:rPr>
          <w:rFonts w:hint="eastAsia"/>
          <w:sz w:val="24"/>
        </w:rPr>
        <w:t>8.</w:t>
      </w:r>
      <w:r>
        <w:rPr>
          <w:rFonts w:hint="eastAsia"/>
          <w:sz w:val="24"/>
        </w:rPr>
        <w:t>投标人提供所投产品制造商服务机构情况，包括地址、联系方式及技术人员数量等。</w:t>
      </w:r>
    </w:p>
    <w:p w:rsidR="00465DD2" w:rsidRDefault="00A85F2F">
      <w:pPr>
        <w:spacing w:line="360" w:lineRule="auto"/>
        <w:ind w:firstLineChars="200" w:firstLine="480"/>
        <w:outlineLvl w:val="0"/>
        <w:rPr>
          <w:sz w:val="24"/>
        </w:rPr>
      </w:pPr>
      <w:r>
        <w:rPr>
          <w:rFonts w:hint="eastAsia"/>
          <w:sz w:val="24"/>
        </w:rPr>
        <w:t>9.</w:t>
      </w:r>
      <w:r>
        <w:rPr>
          <w:rFonts w:hint="eastAsia"/>
          <w:sz w:val="24"/>
        </w:rPr>
        <w:t>所投产品包装应符合国家或行业标准规定。由于包装不善导致货物锈蚀、失缺或损坏，由供货商承担一切责任。</w:t>
      </w:r>
    </w:p>
    <w:p w:rsidR="00465DD2" w:rsidRDefault="00A85F2F">
      <w:pPr>
        <w:spacing w:line="360" w:lineRule="auto"/>
        <w:ind w:firstLineChars="200" w:firstLine="480"/>
        <w:outlineLvl w:val="0"/>
        <w:rPr>
          <w:sz w:val="24"/>
        </w:rPr>
      </w:pPr>
      <w:r>
        <w:rPr>
          <w:rFonts w:hint="eastAsia"/>
          <w:sz w:val="24"/>
        </w:rPr>
        <w:t>10.</w:t>
      </w:r>
      <w:r>
        <w:rPr>
          <w:rFonts w:hint="eastAsia"/>
          <w:sz w:val="24"/>
        </w:rPr>
        <w:t>运输</w:t>
      </w:r>
    </w:p>
    <w:p w:rsidR="00465DD2" w:rsidRDefault="00A85F2F">
      <w:pPr>
        <w:spacing w:line="360" w:lineRule="auto"/>
        <w:ind w:firstLineChars="200" w:firstLine="480"/>
        <w:outlineLvl w:val="0"/>
        <w:rPr>
          <w:sz w:val="24"/>
        </w:rPr>
      </w:pPr>
      <w:r>
        <w:rPr>
          <w:rFonts w:hint="eastAsia"/>
          <w:sz w:val="24"/>
        </w:rPr>
        <w:t>投标人应制定供应运输方案，内容包括运输方式、配送能力、运输管理等。</w:t>
      </w:r>
    </w:p>
    <w:p w:rsidR="00465DD2" w:rsidRDefault="00A85F2F">
      <w:pPr>
        <w:spacing w:line="360" w:lineRule="auto"/>
        <w:ind w:firstLineChars="200" w:firstLine="480"/>
        <w:outlineLvl w:val="0"/>
        <w:rPr>
          <w:sz w:val="24"/>
        </w:rPr>
      </w:pPr>
      <w:r>
        <w:rPr>
          <w:rFonts w:hint="eastAsia"/>
          <w:sz w:val="24"/>
        </w:rPr>
        <w:t>11.</w:t>
      </w:r>
      <w:r>
        <w:rPr>
          <w:rFonts w:hint="eastAsia"/>
          <w:sz w:val="24"/>
        </w:rPr>
        <w:t>安装、调试</w:t>
      </w:r>
    </w:p>
    <w:p w:rsidR="00465DD2" w:rsidRDefault="00A85F2F">
      <w:pPr>
        <w:spacing w:line="360" w:lineRule="auto"/>
        <w:ind w:firstLineChars="200" w:firstLine="480"/>
        <w:outlineLvl w:val="0"/>
        <w:rPr>
          <w:sz w:val="24"/>
        </w:rPr>
      </w:pPr>
      <w:r>
        <w:rPr>
          <w:rFonts w:hint="eastAsia"/>
          <w:sz w:val="24"/>
        </w:rPr>
        <w:t>投标人根据各楼宇电梯使用的实际情况制定科学合理的安装、调试方案，统筹协调安装进度、人员配置等，按时保质保量的完成安装、调试，确保电梯使用需求。</w:t>
      </w:r>
    </w:p>
    <w:p w:rsidR="00465DD2" w:rsidRDefault="00A85F2F">
      <w:pPr>
        <w:spacing w:line="360" w:lineRule="auto"/>
        <w:ind w:firstLineChars="200" w:firstLine="480"/>
        <w:outlineLvl w:val="0"/>
        <w:rPr>
          <w:sz w:val="24"/>
        </w:rPr>
      </w:pPr>
      <w:r>
        <w:rPr>
          <w:rFonts w:hint="eastAsia"/>
          <w:sz w:val="24"/>
        </w:rPr>
        <w:t>投标人派出技术人员到现场负责指导或直接进行安装、调试，确保所提供的产品能按技术要求顺利安装、正确调试、可靠地启动运行。</w:t>
      </w:r>
    </w:p>
    <w:p w:rsidR="00465DD2" w:rsidRDefault="00A85F2F">
      <w:pPr>
        <w:spacing w:line="360" w:lineRule="auto"/>
        <w:ind w:firstLineChars="200" w:firstLine="480"/>
        <w:outlineLvl w:val="0"/>
        <w:rPr>
          <w:sz w:val="24"/>
        </w:rPr>
      </w:pPr>
      <w:r>
        <w:rPr>
          <w:rFonts w:hint="eastAsia"/>
          <w:sz w:val="24"/>
        </w:rPr>
        <w:t>12.</w:t>
      </w:r>
      <w:r>
        <w:rPr>
          <w:rFonts w:hint="eastAsia"/>
          <w:sz w:val="24"/>
        </w:rPr>
        <w:t>技术培训</w:t>
      </w:r>
    </w:p>
    <w:p w:rsidR="00465DD2" w:rsidRDefault="00A85F2F">
      <w:pPr>
        <w:spacing w:line="360" w:lineRule="auto"/>
        <w:ind w:firstLineChars="200" w:firstLine="480"/>
        <w:outlineLvl w:val="0"/>
        <w:rPr>
          <w:sz w:val="24"/>
        </w:rPr>
      </w:pPr>
      <w:r>
        <w:rPr>
          <w:rFonts w:hint="eastAsia"/>
          <w:sz w:val="24"/>
        </w:rPr>
        <w:t>投标人提供技术培训，内容包括培训计划、培训方式、培训目标、培训内容等。</w:t>
      </w:r>
    </w:p>
    <w:p w:rsidR="00465DD2" w:rsidRDefault="00A85F2F">
      <w:pPr>
        <w:spacing w:line="360" w:lineRule="auto"/>
        <w:ind w:firstLineChars="200" w:firstLine="480"/>
        <w:outlineLvl w:val="0"/>
        <w:rPr>
          <w:sz w:val="24"/>
        </w:rPr>
      </w:pPr>
      <w:r>
        <w:rPr>
          <w:rFonts w:hint="eastAsia"/>
          <w:sz w:val="24"/>
        </w:rPr>
        <w:t>投标人按照如下要求进行相关培训。</w:t>
      </w:r>
    </w:p>
    <w:p w:rsidR="00465DD2" w:rsidRDefault="00A85F2F">
      <w:pPr>
        <w:spacing w:line="360" w:lineRule="auto"/>
        <w:ind w:firstLineChars="200" w:firstLine="480"/>
        <w:outlineLvl w:val="0"/>
        <w:rPr>
          <w:sz w:val="24"/>
        </w:rPr>
      </w:pPr>
      <w:r>
        <w:rPr>
          <w:rFonts w:hint="eastAsia"/>
          <w:sz w:val="24"/>
        </w:rPr>
        <w:t>供货完毕后，委派培训人员去现场对采购人进行全面培训，包含产品的原理、操作、维护、维修和保养等相关培训。</w:t>
      </w:r>
    </w:p>
    <w:p w:rsidR="00465DD2" w:rsidRDefault="00A85F2F">
      <w:pPr>
        <w:spacing w:line="360" w:lineRule="auto"/>
        <w:ind w:firstLineChars="200" w:firstLine="480"/>
        <w:outlineLvl w:val="0"/>
        <w:rPr>
          <w:sz w:val="24"/>
        </w:rPr>
      </w:pPr>
      <w:r>
        <w:rPr>
          <w:rFonts w:hint="eastAsia"/>
          <w:sz w:val="24"/>
        </w:rPr>
        <w:t>13.</w:t>
      </w:r>
      <w:r>
        <w:rPr>
          <w:rFonts w:hint="eastAsia"/>
          <w:sz w:val="24"/>
        </w:rPr>
        <w:t>原有电梯拆除技术要求及工期要求</w:t>
      </w:r>
    </w:p>
    <w:p w:rsidR="00465DD2" w:rsidRDefault="00A85F2F">
      <w:pPr>
        <w:spacing w:line="360" w:lineRule="auto"/>
        <w:ind w:firstLineChars="200" w:firstLine="480"/>
        <w:outlineLvl w:val="0"/>
        <w:rPr>
          <w:sz w:val="24"/>
        </w:rPr>
      </w:pPr>
      <w:r>
        <w:rPr>
          <w:rFonts w:hint="eastAsia"/>
          <w:sz w:val="24"/>
        </w:rPr>
        <w:t>（</w:t>
      </w:r>
      <w:r>
        <w:rPr>
          <w:rFonts w:hint="eastAsia"/>
          <w:sz w:val="24"/>
        </w:rPr>
        <w:t>1</w:t>
      </w:r>
      <w:r>
        <w:rPr>
          <w:rFonts w:hint="eastAsia"/>
          <w:sz w:val="24"/>
        </w:rPr>
        <w:t>）供方应制定电梯拆除方案，如电梯拆除顺序、安全作业等相应要求，严格按照方案执行。做好拆旧装新的时间衔接，每台电梯拆旧装新空窗期不超</w:t>
      </w:r>
      <w:r>
        <w:rPr>
          <w:rFonts w:hint="eastAsia"/>
          <w:sz w:val="24"/>
        </w:rPr>
        <w:t>24</w:t>
      </w:r>
      <w:r>
        <w:rPr>
          <w:rFonts w:hint="eastAsia"/>
          <w:sz w:val="24"/>
        </w:rPr>
        <w:t>小时。</w:t>
      </w:r>
    </w:p>
    <w:p w:rsidR="00465DD2" w:rsidRDefault="00A85F2F">
      <w:pPr>
        <w:spacing w:line="360" w:lineRule="auto"/>
        <w:ind w:firstLineChars="200" w:firstLine="480"/>
        <w:outlineLvl w:val="0"/>
        <w:rPr>
          <w:sz w:val="24"/>
        </w:rPr>
      </w:pPr>
      <w:r>
        <w:rPr>
          <w:rFonts w:hint="eastAsia"/>
          <w:sz w:val="24"/>
        </w:rPr>
        <w:t>（</w:t>
      </w:r>
      <w:r>
        <w:rPr>
          <w:rFonts w:hint="eastAsia"/>
          <w:sz w:val="24"/>
        </w:rPr>
        <w:t>2</w:t>
      </w:r>
      <w:r>
        <w:rPr>
          <w:rFonts w:hint="eastAsia"/>
          <w:sz w:val="24"/>
        </w:rPr>
        <w:t>）所有进入现场的施工人员自觉遵守施工安全管理纪律，正确使用劳动保护用品。</w:t>
      </w:r>
    </w:p>
    <w:p w:rsidR="00465DD2" w:rsidRDefault="00A85F2F">
      <w:pPr>
        <w:spacing w:line="360" w:lineRule="auto"/>
        <w:ind w:firstLineChars="200" w:firstLine="480"/>
        <w:outlineLvl w:val="0"/>
      </w:pPr>
      <w:r>
        <w:rPr>
          <w:rFonts w:hint="eastAsia"/>
          <w:sz w:val="24"/>
        </w:rPr>
        <w:t>（</w:t>
      </w:r>
      <w:r>
        <w:rPr>
          <w:rFonts w:hint="eastAsia"/>
          <w:sz w:val="24"/>
        </w:rPr>
        <w:t>3</w:t>
      </w:r>
      <w:r>
        <w:rPr>
          <w:rFonts w:hint="eastAsia"/>
          <w:sz w:val="24"/>
        </w:rPr>
        <w:t>）旧梯拆除施工应针对现场实际情况制定相应的施工方案并明确责任人员。</w:t>
      </w:r>
    </w:p>
    <w:p w:rsidR="00465DD2" w:rsidRDefault="00A85F2F">
      <w:pPr>
        <w:spacing w:line="360" w:lineRule="auto"/>
        <w:ind w:firstLineChars="200" w:firstLine="480"/>
        <w:outlineLvl w:val="0"/>
        <w:rPr>
          <w:sz w:val="24"/>
        </w:rPr>
      </w:pPr>
      <w:r>
        <w:rPr>
          <w:rFonts w:hint="eastAsia"/>
          <w:sz w:val="24"/>
        </w:rPr>
        <w:t>（</w:t>
      </w:r>
      <w:r>
        <w:rPr>
          <w:rFonts w:hint="eastAsia"/>
          <w:sz w:val="24"/>
        </w:rPr>
        <w:t>4</w:t>
      </w:r>
      <w:r>
        <w:rPr>
          <w:rFonts w:hint="eastAsia"/>
          <w:sz w:val="24"/>
        </w:rPr>
        <w:t>）严格按照消防要求施工，检查消防隐患，做好消防防护。</w:t>
      </w:r>
    </w:p>
    <w:p w:rsidR="00465DD2" w:rsidRDefault="00A85F2F">
      <w:pPr>
        <w:spacing w:line="360" w:lineRule="auto"/>
        <w:ind w:firstLineChars="200" w:firstLine="480"/>
        <w:outlineLvl w:val="0"/>
        <w:rPr>
          <w:sz w:val="24"/>
        </w:rPr>
      </w:pPr>
      <w:r>
        <w:rPr>
          <w:rFonts w:hint="eastAsia"/>
          <w:sz w:val="24"/>
        </w:rPr>
        <w:t>（</w:t>
      </w:r>
      <w:r>
        <w:rPr>
          <w:rFonts w:hint="eastAsia"/>
          <w:sz w:val="24"/>
        </w:rPr>
        <w:t>5</w:t>
      </w:r>
      <w:r>
        <w:rPr>
          <w:rFonts w:hint="eastAsia"/>
          <w:sz w:val="24"/>
        </w:rPr>
        <w:t>）旧电梯拆除后存放于市档案馆指定地点，残值由市档案馆处理。</w:t>
      </w:r>
    </w:p>
    <w:p w:rsidR="00465DD2" w:rsidRDefault="00A85F2F">
      <w:pPr>
        <w:spacing w:line="360" w:lineRule="auto"/>
        <w:ind w:firstLineChars="200" w:firstLine="480"/>
        <w:outlineLvl w:val="0"/>
        <w:rPr>
          <w:sz w:val="24"/>
        </w:rPr>
      </w:pPr>
      <w:r>
        <w:rPr>
          <w:rFonts w:hint="eastAsia"/>
          <w:sz w:val="24"/>
        </w:rPr>
        <w:t>（</w:t>
      </w:r>
      <w:r>
        <w:rPr>
          <w:rFonts w:hint="eastAsia"/>
          <w:sz w:val="24"/>
        </w:rPr>
        <w:t>6</w:t>
      </w:r>
      <w:r>
        <w:rPr>
          <w:rFonts w:hint="eastAsia"/>
          <w:sz w:val="24"/>
        </w:rPr>
        <w:t>）每台电梯拆除施工周期不超</w:t>
      </w:r>
      <w:r>
        <w:rPr>
          <w:rFonts w:hint="eastAsia"/>
          <w:sz w:val="24"/>
        </w:rPr>
        <w:t>3</w:t>
      </w:r>
      <w:r>
        <w:rPr>
          <w:rFonts w:hint="eastAsia"/>
          <w:sz w:val="24"/>
        </w:rPr>
        <w:t>天。</w:t>
      </w:r>
    </w:p>
    <w:p w:rsidR="00465DD2" w:rsidRDefault="00A85F2F">
      <w:pPr>
        <w:spacing w:line="360" w:lineRule="auto"/>
        <w:ind w:firstLineChars="200" w:firstLine="480"/>
        <w:outlineLvl w:val="0"/>
        <w:rPr>
          <w:sz w:val="24"/>
        </w:rPr>
      </w:pPr>
      <w:r>
        <w:rPr>
          <w:rFonts w:hint="eastAsia"/>
          <w:sz w:val="24"/>
        </w:rPr>
        <w:t>14.</w:t>
      </w:r>
      <w:r>
        <w:rPr>
          <w:rFonts w:hint="eastAsia"/>
          <w:sz w:val="24"/>
        </w:rPr>
        <w:t>保密、免责要求</w:t>
      </w:r>
      <w:r>
        <w:rPr>
          <w:rFonts w:hint="eastAsia"/>
          <w:sz w:val="24"/>
        </w:rPr>
        <w:t xml:space="preserve">     </w:t>
      </w:r>
    </w:p>
    <w:p w:rsidR="00465DD2" w:rsidRDefault="00A85F2F">
      <w:pPr>
        <w:spacing w:line="360" w:lineRule="auto"/>
        <w:ind w:firstLineChars="200" w:firstLine="480"/>
        <w:outlineLvl w:val="0"/>
        <w:rPr>
          <w:sz w:val="24"/>
        </w:rPr>
      </w:pPr>
      <w:r>
        <w:rPr>
          <w:rFonts w:hint="eastAsia"/>
          <w:sz w:val="24"/>
        </w:rPr>
        <w:t>（</w:t>
      </w:r>
      <w:r>
        <w:rPr>
          <w:rFonts w:hint="eastAsia"/>
          <w:sz w:val="24"/>
        </w:rPr>
        <w:t>1</w:t>
      </w:r>
      <w:r>
        <w:rPr>
          <w:rFonts w:hint="eastAsia"/>
          <w:sz w:val="24"/>
        </w:rPr>
        <w:t>）在电梯拆装、服务过程中投标人须听从采购人指挥，自觉接受需方监督。如在拆装、服务过程中造成采购人建筑物本体及相关设施的损坏，投标人应予以修复或赔偿。</w:t>
      </w:r>
    </w:p>
    <w:p w:rsidR="00465DD2" w:rsidRDefault="00A85F2F">
      <w:pPr>
        <w:spacing w:line="360" w:lineRule="auto"/>
        <w:ind w:firstLineChars="200" w:firstLine="480"/>
        <w:outlineLvl w:val="0"/>
        <w:rPr>
          <w:sz w:val="24"/>
        </w:rPr>
      </w:pPr>
      <w:r>
        <w:rPr>
          <w:rFonts w:hint="eastAsia"/>
          <w:sz w:val="24"/>
        </w:rPr>
        <w:t>（</w:t>
      </w:r>
      <w:r>
        <w:rPr>
          <w:rFonts w:hint="eastAsia"/>
          <w:sz w:val="24"/>
        </w:rPr>
        <w:t>2</w:t>
      </w:r>
      <w:r>
        <w:rPr>
          <w:rFonts w:hint="eastAsia"/>
          <w:sz w:val="24"/>
        </w:rPr>
        <w:t>）在拆装、服务过程中发生一切安全事故，投标人负全责，采购人不负任何责任。如因投标人原因导致采购人对外承担责任，采购人有权向投标人追偿。</w:t>
      </w:r>
    </w:p>
    <w:p w:rsidR="00465DD2" w:rsidRDefault="00A85F2F">
      <w:pPr>
        <w:spacing w:line="360" w:lineRule="auto"/>
        <w:ind w:firstLineChars="200" w:firstLine="480"/>
        <w:outlineLvl w:val="0"/>
        <w:rPr>
          <w:sz w:val="24"/>
        </w:rPr>
      </w:pPr>
      <w:r>
        <w:rPr>
          <w:rFonts w:hint="eastAsia"/>
          <w:sz w:val="24"/>
        </w:rPr>
        <w:t>（</w:t>
      </w:r>
      <w:r>
        <w:rPr>
          <w:rFonts w:hint="eastAsia"/>
          <w:sz w:val="24"/>
        </w:rPr>
        <w:t>3</w:t>
      </w:r>
      <w:r>
        <w:rPr>
          <w:rFonts w:hint="eastAsia"/>
          <w:sz w:val="24"/>
        </w:rPr>
        <w:t>）投标人必须按时足额向其提供的服务人员支付薪酬，本合同涉及的投标人服务人员的任何劳动争议、劳务纠纷均由投标人负责并承担责任，与采购人无关。</w:t>
      </w:r>
    </w:p>
    <w:p w:rsidR="00465DD2" w:rsidRDefault="00A85F2F">
      <w:pPr>
        <w:spacing w:line="360" w:lineRule="auto"/>
        <w:ind w:firstLineChars="200" w:firstLine="480"/>
        <w:outlineLvl w:val="0"/>
        <w:rPr>
          <w:sz w:val="24"/>
        </w:rPr>
      </w:pPr>
      <w:r>
        <w:rPr>
          <w:rFonts w:hint="eastAsia"/>
          <w:sz w:val="24"/>
        </w:rPr>
        <w:t>（</w:t>
      </w:r>
      <w:r>
        <w:rPr>
          <w:rFonts w:hint="eastAsia"/>
          <w:sz w:val="24"/>
        </w:rPr>
        <w:t>4</w:t>
      </w:r>
      <w:r>
        <w:rPr>
          <w:rFonts w:hint="eastAsia"/>
          <w:sz w:val="24"/>
        </w:rPr>
        <w:t>）投标人未经采购人批准不得在服务场所拍照、录音、录像。</w:t>
      </w:r>
    </w:p>
    <w:p w:rsidR="00465DD2" w:rsidRDefault="00A85F2F">
      <w:pPr>
        <w:spacing w:line="360" w:lineRule="auto"/>
        <w:ind w:firstLineChars="200" w:firstLine="480"/>
        <w:outlineLvl w:val="0"/>
        <w:rPr>
          <w:sz w:val="24"/>
        </w:rPr>
      </w:pPr>
      <w:r>
        <w:rPr>
          <w:rFonts w:hint="eastAsia"/>
          <w:sz w:val="24"/>
        </w:rPr>
        <w:t>（</w:t>
      </w:r>
      <w:r>
        <w:rPr>
          <w:rFonts w:hint="eastAsia"/>
          <w:sz w:val="24"/>
        </w:rPr>
        <w:t>5</w:t>
      </w:r>
      <w:r>
        <w:rPr>
          <w:rFonts w:hint="eastAsia"/>
          <w:sz w:val="24"/>
        </w:rPr>
        <w:t>）投标人在服务场所发现遗留的文件资料、</w:t>
      </w:r>
      <w:r>
        <w:rPr>
          <w:rFonts w:hint="eastAsia"/>
          <w:sz w:val="24"/>
        </w:rPr>
        <w:t>U</w:t>
      </w:r>
      <w:r>
        <w:rPr>
          <w:rFonts w:hint="eastAsia"/>
          <w:sz w:val="24"/>
        </w:rPr>
        <w:t>盘、光盘等物品及时上交采购人，严禁留存、翻阅、录像、复制、传抄。</w:t>
      </w:r>
    </w:p>
    <w:p w:rsidR="00465DD2" w:rsidRDefault="00A85F2F">
      <w:pPr>
        <w:spacing w:line="360" w:lineRule="auto"/>
        <w:ind w:firstLineChars="200" w:firstLine="480"/>
        <w:outlineLvl w:val="0"/>
        <w:rPr>
          <w:sz w:val="24"/>
        </w:rPr>
      </w:pPr>
      <w:r>
        <w:rPr>
          <w:rFonts w:hint="eastAsia"/>
          <w:sz w:val="24"/>
        </w:rPr>
        <w:t>（</w:t>
      </w:r>
      <w:r>
        <w:rPr>
          <w:rFonts w:hint="eastAsia"/>
          <w:sz w:val="24"/>
        </w:rPr>
        <w:t>6</w:t>
      </w:r>
      <w:r>
        <w:rPr>
          <w:rFonts w:hint="eastAsia"/>
          <w:sz w:val="24"/>
        </w:rPr>
        <w:t>）投标人不得向无关人员透漏涉及服务对象职责、人员、车辆、工作情况等敏感信息。</w:t>
      </w:r>
    </w:p>
    <w:p w:rsidR="00465DD2" w:rsidRDefault="00A85F2F">
      <w:pPr>
        <w:autoSpaceDE w:val="0"/>
        <w:autoSpaceDN w:val="0"/>
        <w:adjustRightInd w:val="0"/>
        <w:spacing w:line="360" w:lineRule="auto"/>
        <w:ind w:firstLineChars="200" w:firstLine="480"/>
        <w:rPr>
          <w:sz w:val="24"/>
        </w:rPr>
      </w:pPr>
      <w:r>
        <w:rPr>
          <w:rFonts w:hint="eastAsia"/>
          <w:kern w:val="0"/>
          <w:sz w:val="24"/>
          <w:szCs w:val="24"/>
        </w:rPr>
        <w:t>★</w:t>
      </w:r>
      <w:r>
        <w:rPr>
          <w:sz w:val="24"/>
        </w:rPr>
        <w:t>（</w:t>
      </w:r>
      <w:r>
        <w:rPr>
          <w:rFonts w:hint="eastAsia"/>
          <w:sz w:val="24"/>
        </w:rPr>
        <w:t>三</w:t>
      </w:r>
      <w:r>
        <w:rPr>
          <w:sz w:val="24"/>
        </w:rPr>
        <w:t>）交货要求</w:t>
      </w:r>
    </w:p>
    <w:p w:rsidR="00465DD2" w:rsidRDefault="00A85F2F">
      <w:pPr>
        <w:autoSpaceDE w:val="0"/>
        <w:autoSpaceDN w:val="0"/>
        <w:adjustRightInd w:val="0"/>
        <w:spacing w:line="360" w:lineRule="auto"/>
        <w:ind w:firstLineChars="200" w:firstLine="480"/>
        <w:rPr>
          <w:sz w:val="24"/>
        </w:rPr>
      </w:pPr>
      <w:r>
        <w:rPr>
          <w:sz w:val="24"/>
        </w:rPr>
        <w:t xml:space="preserve">1. </w:t>
      </w:r>
      <w:r>
        <w:rPr>
          <w:sz w:val="24"/>
        </w:rPr>
        <w:t>交货期：</w:t>
      </w:r>
    </w:p>
    <w:p w:rsidR="00465DD2" w:rsidRDefault="00A85F2F">
      <w:pPr>
        <w:tabs>
          <w:tab w:val="left" w:pos="210"/>
        </w:tabs>
        <w:autoSpaceDE w:val="0"/>
        <w:autoSpaceDN w:val="0"/>
        <w:adjustRightInd w:val="0"/>
        <w:spacing w:line="360" w:lineRule="auto"/>
        <w:ind w:firstLineChars="200" w:firstLine="480"/>
        <w:outlineLvl w:val="0"/>
        <w:rPr>
          <w:sz w:val="24"/>
          <w:szCs w:val="24"/>
          <w:lang w:val="zh-CN"/>
        </w:rPr>
      </w:pPr>
      <w:r>
        <w:rPr>
          <w:sz w:val="24"/>
        </w:rPr>
        <w:t>货到时间：签订合同之日起</w:t>
      </w:r>
      <w:r>
        <w:rPr>
          <w:rFonts w:hint="eastAsia"/>
          <w:sz w:val="24"/>
        </w:rPr>
        <w:t>60</w:t>
      </w:r>
      <w:r>
        <w:rPr>
          <w:sz w:val="24"/>
        </w:rPr>
        <w:t>日内（特殊情况以合同为准）。安装完成：货到之日起</w:t>
      </w:r>
      <w:r>
        <w:rPr>
          <w:rFonts w:hint="eastAsia"/>
          <w:sz w:val="24"/>
        </w:rPr>
        <w:t>15</w:t>
      </w:r>
      <w:r>
        <w:rPr>
          <w:sz w:val="24"/>
        </w:rPr>
        <w:t>日内（特殊情况以合同为准）。</w:t>
      </w:r>
    </w:p>
    <w:p w:rsidR="00465DD2" w:rsidRDefault="00A85F2F">
      <w:pPr>
        <w:autoSpaceDE w:val="0"/>
        <w:autoSpaceDN w:val="0"/>
        <w:adjustRightInd w:val="0"/>
        <w:spacing w:line="360" w:lineRule="auto"/>
        <w:ind w:firstLineChars="200" w:firstLine="480"/>
        <w:rPr>
          <w:sz w:val="24"/>
        </w:rPr>
      </w:pPr>
      <w:r>
        <w:rPr>
          <w:sz w:val="24"/>
        </w:rPr>
        <w:t xml:space="preserve">2. </w:t>
      </w:r>
      <w:r>
        <w:rPr>
          <w:sz w:val="24"/>
        </w:rPr>
        <w:t>交货地点：</w:t>
      </w:r>
      <w:r>
        <w:rPr>
          <w:rFonts w:hint="eastAsia"/>
          <w:sz w:val="24"/>
        </w:rPr>
        <w:t>天津市南开区复康路</w:t>
      </w:r>
      <w:r>
        <w:rPr>
          <w:rFonts w:hint="eastAsia"/>
          <w:sz w:val="24"/>
        </w:rPr>
        <w:t>11</w:t>
      </w:r>
      <w:r>
        <w:rPr>
          <w:rFonts w:hint="eastAsia"/>
          <w:sz w:val="24"/>
        </w:rPr>
        <w:t>号增</w:t>
      </w:r>
      <w:r>
        <w:rPr>
          <w:rFonts w:hint="eastAsia"/>
          <w:sz w:val="24"/>
        </w:rPr>
        <w:t>1</w:t>
      </w:r>
      <w:r>
        <w:rPr>
          <w:rFonts w:hint="eastAsia"/>
          <w:sz w:val="24"/>
        </w:rPr>
        <w:t>号</w:t>
      </w:r>
      <w:r>
        <w:rPr>
          <w:sz w:val="24"/>
        </w:rPr>
        <w:t>（特殊情况以合同为准）。</w:t>
      </w:r>
    </w:p>
    <w:p w:rsidR="00465DD2" w:rsidRDefault="00A85F2F">
      <w:pPr>
        <w:autoSpaceDE w:val="0"/>
        <w:autoSpaceDN w:val="0"/>
        <w:adjustRightInd w:val="0"/>
        <w:spacing w:line="360" w:lineRule="auto"/>
        <w:ind w:firstLineChars="200" w:firstLine="480"/>
        <w:rPr>
          <w:sz w:val="24"/>
        </w:rPr>
      </w:pPr>
      <w:r>
        <w:rPr>
          <w:sz w:val="24"/>
        </w:rPr>
        <w:t xml:space="preserve">3. </w:t>
      </w:r>
      <w:r>
        <w:rPr>
          <w:sz w:val="24"/>
        </w:rPr>
        <w:t>提供制造商完整的随机资料，包括完整的使用和维修手册等。</w:t>
      </w:r>
    </w:p>
    <w:p w:rsidR="00465DD2" w:rsidRDefault="00A85F2F">
      <w:pPr>
        <w:autoSpaceDE w:val="0"/>
        <w:autoSpaceDN w:val="0"/>
        <w:adjustRightInd w:val="0"/>
        <w:spacing w:line="360" w:lineRule="auto"/>
        <w:ind w:firstLineChars="200" w:firstLine="480"/>
        <w:rPr>
          <w:sz w:val="24"/>
        </w:rPr>
      </w:pPr>
      <w:r>
        <w:rPr>
          <w:sz w:val="24"/>
        </w:rPr>
        <w:t xml:space="preserve">4. </w:t>
      </w:r>
      <w:r>
        <w:rPr>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465DD2" w:rsidRDefault="00A85F2F">
      <w:pPr>
        <w:autoSpaceDE w:val="0"/>
        <w:autoSpaceDN w:val="0"/>
        <w:adjustRightInd w:val="0"/>
        <w:spacing w:line="360" w:lineRule="auto"/>
        <w:ind w:firstLineChars="200" w:firstLine="480"/>
        <w:rPr>
          <w:sz w:val="24"/>
        </w:rPr>
      </w:pPr>
      <w:r>
        <w:rPr>
          <w:rFonts w:hint="eastAsia"/>
          <w:kern w:val="0"/>
          <w:sz w:val="24"/>
          <w:szCs w:val="24"/>
        </w:rPr>
        <w:t>★</w:t>
      </w:r>
      <w:r>
        <w:rPr>
          <w:sz w:val="24"/>
        </w:rPr>
        <w:t>（</w:t>
      </w:r>
      <w:r>
        <w:rPr>
          <w:rFonts w:hint="eastAsia"/>
          <w:sz w:val="24"/>
        </w:rPr>
        <w:t>四</w:t>
      </w:r>
      <w:r>
        <w:rPr>
          <w:sz w:val="24"/>
        </w:rPr>
        <w:t>）付款方式</w:t>
      </w:r>
    </w:p>
    <w:p w:rsidR="00465DD2" w:rsidRDefault="00A85F2F">
      <w:pPr>
        <w:autoSpaceDE w:val="0"/>
        <w:autoSpaceDN w:val="0"/>
        <w:adjustRightInd w:val="0"/>
        <w:spacing w:line="360" w:lineRule="auto"/>
        <w:ind w:firstLineChars="200" w:firstLine="480"/>
        <w:rPr>
          <w:sz w:val="24"/>
        </w:rPr>
      </w:pPr>
      <w:r>
        <w:rPr>
          <w:sz w:val="24"/>
        </w:rPr>
        <w:t>设备款：签订合同后</w:t>
      </w:r>
      <w:r>
        <w:rPr>
          <w:sz w:val="24"/>
        </w:rPr>
        <w:t>10</w:t>
      </w:r>
      <w:r>
        <w:rPr>
          <w:sz w:val="24"/>
        </w:rPr>
        <w:t>日内向供方支付设备总额</w:t>
      </w:r>
      <w:r>
        <w:rPr>
          <w:sz w:val="24"/>
        </w:rPr>
        <w:t>20%</w:t>
      </w:r>
      <w:r>
        <w:rPr>
          <w:sz w:val="24"/>
        </w:rPr>
        <w:t>的货款，发货前</w:t>
      </w:r>
      <w:r>
        <w:rPr>
          <w:sz w:val="24"/>
        </w:rPr>
        <w:t>20</w:t>
      </w:r>
      <w:r>
        <w:rPr>
          <w:sz w:val="24"/>
        </w:rPr>
        <w:t>日支付设备总额的</w:t>
      </w:r>
      <w:r>
        <w:rPr>
          <w:sz w:val="24"/>
        </w:rPr>
        <w:t>80%</w:t>
      </w:r>
      <w:r>
        <w:rPr>
          <w:sz w:val="24"/>
        </w:rPr>
        <w:t>货款（特殊情况以合同为准）。</w:t>
      </w:r>
    </w:p>
    <w:p w:rsidR="00465DD2" w:rsidRDefault="00A85F2F">
      <w:pPr>
        <w:autoSpaceDE w:val="0"/>
        <w:autoSpaceDN w:val="0"/>
        <w:adjustRightInd w:val="0"/>
        <w:spacing w:line="360" w:lineRule="auto"/>
        <w:ind w:firstLineChars="200" w:firstLine="480"/>
        <w:rPr>
          <w:sz w:val="24"/>
        </w:rPr>
      </w:pPr>
      <w:r>
        <w:rPr>
          <w:sz w:val="24"/>
        </w:rPr>
        <w:t>安装款：安装前</w:t>
      </w:r>
      <w:r>
        <w:rPr>
          <w:sz w:val="24"/>
        </w:rPr>
        <w:t>10</w:t>
      </w:r>
      <w:r>
        <w:rPr>
          <w:sz w:val="24"/>
        </w:rPr>
        <w:t>日内支付</w:t>
      </w:r>
      <w:r>
        <w:rPr>
          <w:sz w:val="24"/>
        </w:rPr>
        <w:t>50%</w:t>
      </w:r>
      <w:r>
        <w:rPr>
          <w:sz w:val="24"/>
        </w:rPr>
        <w:t>的安装款，安装验收合格后</w:t>
      </w:r>
      <w:r>
        <w:rPr>
          <w:sz w:val="24"/>
        </w:rPr>
        <w:t>10</w:t>
      </w:r>
      <w:r>
        <w:rPr>
          <w:sz w:val="24"/>
        </w:rPr>
        <w:t>日内支付其余</w:t>
      </w:r>
      <w:r>
        <w:rPr>
          <w:sz w:val="24"/>
        </w:rPr>
        <w:t>50%</w:t>
      </w:r>
      <w:r>
        <w:rPr>
          <w:sz w:val="24"/>
        </w:rPr>
        <w:t>（特殊情况以合同为准）。</w:t>
      </w:r>
    </w:p>
    <w:p w:rsidR="00465DD2" w:rsidRDefault="00A85F2F">
      <w:pPr>
        <w:autoSpaceDE w:val="0"/>
        <w:autoSpaceDN w:val="0"/>
        <w:adjustRightInd w:val="0"/>
        <w:spacing w:line="360" w:lineRule="auto"/>
        <w:ind w:firstLineChars="200" w:firstLine="480"/>
        <w:rPr>
          <w:color w:val="000000"/>
          <w:sz w:val="24"/>
        </w:rPr>
      </w:pPr>
      <w:r>
        <w:rPr>
          <w:rFonts w:hint="eastAsia"/>
          <w:kern w:val="0"/>
          <w:sz w:val="24"/>
          <w:szCs w:val="24"/>
        </w:rPr>
        <w:t>★</w:t>
      </w:r>
      <w:r>
        <w:rPr>
          <w:color w:val="000000"/>
          <w:sz w:val="24"/>
        </w:rPr>
        <w:t>（</w:t>
      </w:r>
      <w:r>
        <w:rPr>
          <w:rFonts w:hint="eastAsia"/>
          <w:color w:val="000000"/>
          <w:sz w:val="24"/>
        </w:rPr>
        <w:t>五</w:t>
      </w:r>
      <w:r>
        <w:rPr>
          <w:color w:val="000000"/>
          <w:sz w:val="24"/>
        </w:rPr>
        <w:t>）投标保证金和履约保证金</w:t>
      </w:r>
    </w:p>
    <w:p w:rsidR="00465DD2" w:rsidRDefault="00A85F2F">
      <w:pPr>
        <w:autoSpaceDE w:val="0"/>
        <w:autoSpaceDN w:val="0"/>
        <w:adjustRightInd w:val="0"/>
        <w:spacing w:line="360" w:lineRule="auto"/>
        <w:ind w:firstLineChars="200" w:firstLine="480"/>
        <w:rPr>
          <w:color w:val="000000"/>
          <w:sz w:val="24"/>
        </w:rPr>
      </w:pPr>
      <w:r>
        <w:rPr>
          <w:color w:val="000000"/>
          <w:sz w:val="24"/>
        </w:rPr>
        <w:t>本项目不收取投标保证金和履约保证金。</w:t>
      </w:r>
    </w:p>
    <w:p w:rsidR="00465DD2" w:rsidRDefault="00A85F2F">
      <w:pPr>
        <w:autoSpaceDE w:val="0"/>
        <w:autoSpaceDN w:val="0"/>
        <w:adjustRightInd w:val="0"/>
        <w:spacing w:line="360" w:lineRule="auto"/>
        <w:ind w:firstLineChars="200" w:firstLine="480"/>
        <w:rPr>
          <w:color w:val="000000"/>
          <w:sz w:val="24"/>
        </w:rPr>
      </w:pPr>
      <w:r>
        <w:rPr>
          <w:rFonts w:hint="eastAsia"/>
          <w:kern w:val="0"/>
          <w:sz w:val="24"/>
          <w:szCs w:val="24"/>
        </w:rPr>
        <w:t>★</w:t>
      </w:r>
      <w:r>
        <w:rPr>
          <w:color w:val="000000"/>
          <w:sz w:val="24"/>
        </w:rPr>
        <w:t>（</w:t>
      </w:r>
      <w:r>
        <w:rPr>
          <w:rFonts w:hint="eastAsia"/>
          <w:color w:val="000000"/>
          <w:sz w:val="24"/>
        </w:rPr>
        <w:t>六</w:t>
      </w:r>
      <w:r>
        <w:rPr>
          <w:color w:val="000000"/>
          <w:sz w:val="24"/>
        </w:rPr>
        <w:t>）验收方法及标准</w:t>
      </w:r>
    </w:p>
    <w:p w:rsidR="00465DD2" w:rsidRDefault="00A85F2F">
      <w:pPr>
        <w:autoSpaceDE w:val="0"/>
        <w:autoSpaceDN w:val="0"/>
        <w:adjustRightInd w:val="0"/>
        <w:spacing w:line="360" w:lineRule="auto"/>
        <w:ind w:firstLineChars="200" w:firstLine="480"/>
        <w:rPr>
          <w:color w:val="000000"/>
          <w:sz w:val="24"/>
        </w:rPr>
      </w:pPr>
      <w:r>
        <w:rPr>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465DD2" w:rsidRDefault="00A85F2F">
      <w:pPr>
        <w:spacing w:line="360" w:lineRule="auto"/>
        <w:ind w:firstLineChars="200" w:firstLine="480"/>
        <w:outlineLvl w:val="0"/>
        <w:rPr>
          <w:sz w:val="24"/>
        </w:rPr>
      </w:pPr>
      <w:r>
        <w:rPr>
          <w:rFonts w:hint="eastAsia"/>
          <w:sz w:val="24"/>
        </w:rPr>
        <w:t>四</w:t>
      </w:r>
      <w:r>
        <w:rPr>
          <w:sz w:val="24"/>
        </w:rPr>
        <w:t>、评</w:t>
      </w:r>
      <w:r>
        <w:rPr>
          <w:rFonts w:hint="eastAsia"/>
          <w:sz w:val="24"/>
        </w:rPr>
        <w:t>分</w:t>
      </w:r>
      <w:r>
        <w:rPr>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65DD2">
        <w:trPr>
          <w:jc w:val="center"/>
        </w:trPr>
        <w:tc>
          <w:tcPr>
            <w:tcW w:w="9250" w:type="dxa"/>
            <w:gridSpan w:val="3"/>
            <w:shd w:val="clear" w:color="auto" w:fill="auto"/>
            <w:vAlign w:val="center"/>
          </w:tcPr>
          <w:p w:rsidR="00465DD2" w:rsidRDefault="00A85F2F">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465DD2" w:rsidRDefault="00A85F2F">
            <w:pPr>
              <w:widowControl/>
              <w:snapToGrid w:val="0"/>
              <w:jc w:val="center"/>
              <w:rPr>
                <w:kern w:val="0"/>
                <w:sz w:val="24"/>
                <w:szCs w:val="24"/>
              </w:rPr>
            </w:pPr>
            <w:r>
              <w:rPr>
                <w:kern w:val="0"/>
                <w:sz w:val="24"/>
                <w:szCs w:val="24"/>
              </w:rPr>
              <w:t>分值</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465DD2" w:rsidRDefault="00A85F2F">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465DD2" w:rsidRDefault="00A85F2F">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465DD2" w:rsidRDefault="00A85F2F">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30</w:t>
            </w:r>
          </w:p>
        </w:tc>
      </w:tr>
      <w:tr w:rsidR="00465DD2">
        <w:trPr>
          <w:jc w:val="center"/>
        </w:trPr>
        <w:tc>
          <w:tcPr>
            <w:tcW w:w="9250" w:type="dxa"/>
            <w:gridSpan w:val="3"/>
            <w:shd w:val="clear" w:color="auto" w:fill="auto"/>
            <w:noWrap/>
            <w:vAlign w:val="center"/>
          </w:tcPr>
          <w:p w:rsidR="00465DD2" w:rsidRDefault="00A85F2F">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rFonts w:hint="eastAsia"/>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52</w:t>
            </w:r>
            <w:r>
              <w:rPr>
                <w:kern w:val="0"/>
                <w:sz w:val="24"/>
                <w:szCs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分值</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65DD2" w:rsidRDefault="00A85F2F">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465DD2" w:rsidRDefault="00A85F2F">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465DD2" w:rsidRDefault="00A85F2F">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1</w:t>
            </w:r>
            <w:r>
              <w:rPr>
                <w:rFonts w:hint="eastAsia"/>
                <w:bCs/>
                <w:sz w:val="24"/>
              </w:rPr>
              <w:t>分</w:t>
            </w:r>
          </w:p>
          <w:p w:rsidR="00465DD2" w:rsidRDefault="00A85F2F">
            <w:pPr>
              <w:snapToGrid w:val="0"/>
              <w:rPr>
                <w:bCs/>
                <w:sz w:val="24"/>
              </w:rPr>
            </w:pPr>
            <w:r>
              <w:rPr>
                <w:rFonts w:hint="eastAsia"/>
                <w:bCs/>
                <w:sz w:val="24"/>
              </w:rPr>
              <w:t>投标产品为多项的，得分为环境标志产品价值权重×</w:t>
            </w:r>
            <w:r>
              <w:rPr>
                <w:rFonts w:hint="eastAsia"/>
                <w:bCs/>
                <w:sz w:val="24"/>
              </w:rPr>
              <w:t>1</w:t>
            </w:r>
            <w:r>
              <w:rPr>
                <w:rFonts w:hint="eastAsia"/>
                <w:bCs/>
                <w:sz w:val="24"/>
              </w:rPr>
              <w:t>分</w:t>
            </w:r>
          </w:p>
          <w:p w:rsidR="00465DD2" w:rsidRDefault="00A85F2F">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1</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465DD2" w:rsidRDefault="00A85F2F">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465DD2" w:rsidRDefault="00A85F2F">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465DD2" w:rsidRDefault="00A85F2F">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1</w:t>
            </w:r>
            <w:r>
              <w:rPr>
                <w:rFonts w:hint="eastAsia"/>
                <w:bCs/>
                <w:sz w:val="24"/>
              </w:rPr>
              <w:t>分</w:t>
            </w:r>
          </w:p>
          <w:p w:rsidR="00465DD2" w:rsidRDefault="00A85F2F">
            <w:pPr>
              <w:snapToGrid w:val="0"/>
              <w:rPr>
                <w:bCs/>
                <w:sz w:val="24"/>
              </w:rPr>
            </w:pPr>
            <w:r>
              <w:rPr>
                <w:rFonts w:hint="eastAsia"/>
                <w:bCs/>
                <w:sz w:val="24"/>
              </w:rPr>
              <w:t>投标产品为多项的，得分为非强制采购节能产品价值权重×</w:t>
            </w:r>
            <w:r>
              <w:rPr>
                <w:rFonts w:hint="eastAsia"/>
                <w:bCs/>
                <w:sz w:val="24"/>
              </w:rPr>
              <w:t>1</w:t>
            </w:r>
            <w:r>
              <w:rPr>
                <w:rFonts w:hint="eastAsia"/>
                <w:bCs/>
                <w:sz w:val="24"/>
              </w:rPr>
              <w:t>分</w:t>
            </w:r>
          </w:p>
          <w:p w:rsidR="00465DD2" w:rsidRDefault="00A85F2F">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1</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465DD2" w:rsidRDefault="00A85F2F">
            <w:pPr>
              <w:snapToGrid w:val="0"/>
              <w:rPr>
                <w:bCs/>
                <w:sz w:val="24"/>
              </w:rPr>
            </w:pPr>
            <w:r>
              <w:rPr>
                <w:rFonts w:hint="eastAsia"/>
                <w:bCs/>
                <w:sz w:val="24"/>
              </w:rPr>
              <w:t>所投产品制造商具备质量管理体系认证、职业健康安全管理体系认证、环境管理体系认证，提供证书扫描件，具备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3</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465DD2" w:rsidRDefault="00A85F2F">
            <w:pPr>
              <w:snapToGrid w:val="0"/>
              <w:rPr>
                <w:bCs/>
                <w:sz w:val="24"/>
              </w:rPr>
            </w:pPr>
            <w:r>
              <w:rPr>
                <w:rFonts w:hint="eastAsia"/>
                <w:bCs/>
                <w:sz w:val="24"/>
              </w:rPr>
              <w:t>（</w:t>
            </w:r>
            <w:r>
              <w:rPr>
                <w:rFonts w:hint="eastAsia"/>
                <w:bCs/>
                <w:sz w:val="24"/>
              </w:rPr>
              <w:t>1</w:t>
            </w:r>
            <w:r>
              <w:rPr>
                <w:rFonts w:hint="eastAsia"/>
                <w:bCs/>
                <w:sz w:val="24"/>
              </w:rPr>
              <w:t>）提供与所投产品相关的发明专利证书扫描件（专利权人应包含所投产品制造商），每份合格上述证书扫描件得</w:t>
            </w:r>
            <w:r>
              <w:rPr>
                <w:rFonts w:hint="eastAsia"/>
                <w:bCs/>
                <w:sz w:val="24"/>
              </w:rPr>
              <w:t>1</w:t>
            </w:r>
            <w:r>
              <w:rPr>
                <w:rFonts w:hint="eastAsia"/>
                <w:bCs/>
                <w:sz w:val="24"/>
              </w:rPr>
              <w:t>分，最多</w:t>
            </w:r>
            <w:r>
              <w:rPr>
                <w:rFonts w:hint="eastAsia"/>
                <w:bCs/>
                <w:sz w:val="24"/>
              </w:rPr>
              <w:t>3</w:t>
            </w:r>
            <w:r>
              <w:rPr>
                <w:rFonts w:hint="eastAsia"/>
                <w:bCs/>
                <w:sz w:val="24"/>
              </w:rPr>
              <w:t>分</w:t>
            </w:r>
          </w:p>
          <w:p w:rsidR="00465DD2" w:rsidRDefault="00A85F2F">
            <w:pPr>
              <w:snapToGrid w:val="0"/>
              <w:rPr>
                <w:bCs/>
                <w:sz w:val="24"/>
              </w:rPr>
            </w:pPr>
            <w:r>
              <w:rPr>
                <w:rFonts w:hint="eastAsia"/>
                <w:bCs/>
                <w:sz w:val="24"/>
              </w:rPr>
              <w:t>（</w:t>
            </w:r>
            <w:r>
              <w:rPr>
                <w:rFonts w:hint="eastAsia"/>
                <w:bCs/>
                <w:sz w:val="24"/>
              </w:rPr>
              <w:t>2</w:t>
            </w:r>
            <w:r>
              <w:rPr>
                <w:rFonts w:hint="eastAsia"/>
                <w:bCs/>
                <w:sz w:val="24"/>
              </w:rPr>
              <w:t>）提供与所投产品相关的实用新型专利证书扫描件（专利权人应包含所投产品制造商），每份合格上述证书扫描件得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6</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检测</w:t>
            </w:r>
            <w:r>
              <w:rPr>
                <w:rFonts w:hint="eastAsia"/>
                <w:kern w:val="0"/>
                <w:sz w:val="24"/>
                <w:szCs w:val="24"/>
              </w:rPr>
              <w:t>/</w:t>
            </w:r>
            <w:r>
              <w:rPr>
                <w:rFonts w:hint="eastAsia"/>
                <w:kern w:val="0"/>
                <w:sz w:val="24"/>
                <w:szCs w:val="24"/>
              </w:rPr>
              <w:t>检验</w:t>
            </w:r>
            <w:r>
              <w:rPr>
                <w:rFonts w:hint="eastAsia"/>
                <w:kern w:val="0"/>
                <w:sz w:val="24"/>
                <w:szCs w:val="24"/>
              </w:rPr>
              <w:t>/</w:t>
            </w:r>
            <w:r>
              <w:rPr>
                <w:rFonts w:hint="eastAsia"/>
                <w:kern w:val="0"/>
                <w:sz w:val="24"/>
                <w:szCs w:val="24"/>
              </w:rPr>
              <w:t>型式试验报告</w:t>
            </w:r>
          </w:p>
        </w:tc>
        <w:tc>
          <w:tcPr>
            <w:tcW w:w="7087" w:type="dxa"/>
            <w:shd w:val="clear" w:color="auto" w:fill="auto"/>
            <w:vAlign w:val="center"/>
          </w:tcPr>
          <w:p w:rsidR="00465DD2" w:rsidRDefault="00A85F2F">
            <w:pPr>
              <w:snapToGrid w:val="0"/>
              <w:rPr>
                <w:bCs/>
                <w:sz w:val="24"/>
              </w:rPr>
            </w:pPr>
            <w:r>
              <w:rPr>
                <w:rFonts w:hint="eastAsia"/>
                <w:bCs/>
                <w:sz w:val="24"/>
              </w:rPr>
              <w:t>（</w:t>
            </w:r>
            <w:r>
              <w:rPr>
                <w:rFonts w:hint="eastAsia"/>
                <w:bCs/>
                <w:sz w:val="24"/>
              </w:rPr>
              <w:t>1</w:t>
            </w:r>
            <w:r>
              <w:rPr>
                <w:rFonts w:hint="eastAsia"/>
                <w:bCs/>
                <w:sz w:val="24"/>
              </w:rPr>
              <w:t>）提供执行电梯型式试验的检验检测机构出具的所投产品同型号的具有</w:t>
            </w:r>
            <w:r>
              <w:rPr>
                <w:rFonts w:hint="eastAsia"/>
                <w:bCs/>
                <w:sz w:val="24"/>
              </w:rPr>
              <w:t>CMA</w:t>
            </w:r>
            <w:r>
              <w:rPr>
                <w:rFonts w:hint="eastAsia"/>
                <w:bCs/>
                <w:sz w:val="24"/>
              </w:rPr>
              <w:t>标识的完整的整机检测报告或型式试验报告扫描件的得</w:t>
            </w:r>
            <w:r>
              <w:rPr>
                <w:rFonts w:hint="eastAsia"/>
                <w:bCs/>
                <w:sz w:val="24"/>
              </w:rPr>
              <w:t>2</w:t>
            </w:r>
            <w:r>
              <w:rPr>
                <w:rFonts w:hint="eastAsia"/>
                <w:bCs/>
                <w:sz w:val="24"/>
              </w:rPr>
              <w:t>分，其他</w:t>
            </w:r>
            <w:r>
              <w:rPr>
                <w:rFonts w:hint="eastAsia"/>
                <w:bCs/>
                <w:sz w:val="24"/>
              </w:rPr>
              <w:t>0</w:t>
            </w:r>
            <w:r>
              <w:rPr>
                <w:rFonts w:hint="eastAsia"/>
                <w:bCs/>
                <w:sz w:val="24"/>
              </w:rPr>
              <w:t>分；</w:t>
            </w:r>
          </w:p>
          <w:p w:rsidR="00465DD2" w:rsidRDefault="00A85F2F">
            <w:pPr>
              <w:snapToGrid w:val="0"/>
              <w:rPr>
                <w:bCs/>
                <w:sz w:val="24"/>
              </w:rPr>
            </w:pPr>
            <w:r>
              <w:rPr>
                <w:rFonts w:hint="eastAsia"/>
                <w:bCs/>
                <w:sz w:val="24"/>
              </w:rPr>
              <w:t>（</w:t>
            </w:r>
            <w:r>
              <w:rPr>
                <w:rFonts w:hint="eastAsia"/>
                <w:bCs/>
                <w:sz w:val="24"/>
              </w:rPr>
              <w:t>2</w:t>
            </w:r>
            <w:r>
              <w:rPr>
                <w:rFonts w:hint="eastAsia"/>
                <w:bCs/>
                <w:sz w:val="24"/>
              </w:rPr>
              <w:t>）提供本项目电梯使用的以下零配件的完整的</w:t>
            </w:r>
            <w:r>
              <w:rPr>
                <w:rFonts w:hint="eastAsia"/>
                <w:kern w:val="0"/>
                <w:sz w:val="24"/>
                <w:szCs w:val="24"/>
              </w:rPr>
              <w:t>检测</w:t>
            </w:r>
            <w:r>
              <w:rPr>
                <w:rFonts w:hint="eastAsia"/>
                <w:kern w:val="0"/>
                <w:sz w:val="24"/>
                <w:szCs w:val="24"/>
              </w:rPr>
              <w:t>/</w:t>
            </w:r>
            <w:r>
              <w:rPr>
                <w:rFonts w:hint="eastAsia"/>
                <w:kern w:val="0"/>
                <w:sz w:val="24"/>
                <w:szCs w:val="24"/>
              </w:rPr>
              <w:t>检验</w:t>
            </w:r>
            <w:r>
              <w:rPr>
                <w:rFonts w:hint="eastAsia"/>
                <w:kern w:val="0"/>
                <w:sz w:val="24"/>
                <w:szCs w:val="24"/>
              </w:rPr>
              <w:t>/</w:t>
            </w:r>
            <w:r>
              <w:rPr>
                <w:rFonts w:hint="eastAsia"/>
                <w:kern w:val="0"/>
                <w:sz w:val="24"/>
                <w:szCs w:val="24"/>
              </w:rPr>
              <w:t>型式试验报告扫描件</w:t>
            </w:r>
          </w:p>
          <w:p w:rsidR="00465DD2" w:rsidRDefault="00A85F2F">
            <w:pPr>
              <w:pStyle w:val="a3"/>
              <w:rPr>
                <w:sz w:val="24"/>
                <w:szCs w:val="24"/>
              </w:rPr>
            </w:pPr>
            <w:r>
              <w:rPr>
                <w:rFonts w:hint="eastAsia"/>
                <w:sz w:val="24"/>
                <w:szCs w:val="24"/>
              </w:rPr>
              <w:t>主要部件：</w:t>
            </w:r>
          </w:p>
          <w:p w:rsidR="00465DD2" w:rsidRDefault="00A85F2F">
            <w:pPr>
              <w:pStyle w:val="a3"/>
              <w:rPr>
                <w:sz w:val="24"/>
                <w:szCs w:val="24"/>
              </w:rPr>
            </w:pPr>
            <w:r>
              <w:rPr>
                <w:rFonts w:hint="eastAsia"/>
                <w:sz w:val="24"/>
                <w:szCs w:val="24"/>
              </w:rPr>
              <w:t>A</w:t>
            </w:r>
            <w:r>
              <w:rPr>
                <w:rFonts w:hint="eastAsia"/>
                <w:sz w:val="24"/>
                <w:szCs w:val="24"/>
              </w:rPr>
              <w:t>、绳头组合；</w:t>
            </w:r>
          </w:p>
          <w:p w:rsidR="00465DD2" w:rsidRDefault="00A85F2F">
            <w:pPr>
              <w:pStyle w:val="a3"/>
              <w:rPr>
                <w:sz w:val="24"/>
                <w:szCs w:val="24"/>
              </w:rPr>
            </w:pPr>
            <w:r>
              <w:rPr>
                <w:rFonts w:hint="eastAsia"/>
                <w:sz w:val="24"/>
                <w:szCs w:val="24"/>
              </w:rPr>
              <w:t>B</w:t>
            </w:r>
            <w:r>
              <w:rPr>
                <w:rFonts w:hint="eastAsia"/>
                <w:sz w:val="24"/>
                <w:szCs w:val="24"/>
              </w:rPr>
              <w:t>、驱动主机；</w:t>
            </w:r>
          </w:p>
          <w:p w:rsidR="00465DD2" w:rsidRDefault="00A85F2F">
            <w:pPr>
              <w:pStyle w:val="a3"/>
              <w:rPr>
                <w:sz w:val="24"/>
                <w:szCs w:val="24"/>
              </w:rPr>
            </w:pPr>
            <w:r>
              <w:rPr>
                <w:rFonts w:hint="eastAsia"/>
                <w:sz w:val="24"/>
                <w:szCs w:val="24"/>
              </w:rPr>
              <w:t>C</w:t>
            </w:r>
            <w:r>
              <w:rPr>
                <w:rFonts w:hint="eastAsia"/>
                <w:sz w:val="24"/>
                <w:szCs w:val="24"/>
              </w:rPr>
              <w:t>、控制柜；</w:t>
            </w:r>
          </w:p>
          <w:p w:rsidR="00465DD2" w:rsidRDefault="00A85F2F">
            <w:pPr>
              <w:pStyle w:val="a3"/>
              <w:rPr>
                <w:sz w:val="24"/>
                <w:szCs w:val="24"/>
              </w:rPr>
            </w:pPr>
            <w:r>
              <w:rPr>
                <w:rFonts w:hint="eastAsia"/>
                <w:sz w:val="24"/>
                <w:szCs w:val="24"/>
              </w:rPr>
              <w:t>D</w:t>
            </w:r>
            <w:r>
              <w:rPr>
                <w:rFonts w:hint="eastAsia"/>
                <w:sz w:val="24"/>
                <w:szCs w:val="24"/>
              </w:rPr>
              <w:t>、层门。</w:t>
            </w:r>
          </w:p>
          <w:p w:rsidR="00465DD2" w:rsidRDefault="00A85F2F">
            <w:pPr>
              <w:pStyle w:val="a3"/>
              <w:rPr>
                <w:sz w:val="24"/>
                <w:szCs w:val="24"/>
              </w:rPr>
            </w:pPr>
            <w:r>
              <w:rPr>
                <w:rFonts w:hint="eastAsia"/>
                <w:sz w:val="24"/>
                <w:szCs w:val="24"/>
              </w:rPr>
              <w:t>安全保护装置：</w:t>
            </w:r>
          </w:p>
          <w:p w:rsidR="00465DD2" w:rsidRDefault="00A85F2F">
            <w:pPr>
              <w:pStyle w:val="a3"/>
              <w:rPr>
                <w:sz w:val="24"/>
                <w:szCs w:val="24"/>
              </w:rPr>
            </w:pPr>
            <w:r>
              <w:rPr>
                <w:rFonts w:hint="eastAsia"/>
                <w:sz w:val="24"/>
                <w:szCs w:val="24"/>
              </w:rPr>
              <w:t>A</w:t>
            </w:r>
            <w:r>
              <w:rPr>
                <w:rFonts w:hint="eastAsia"/>
                <w:sz w:val="24"/>
                <w:szCs w:val="24"/>
              </w:rPr>
              <w:t>、限速器；</w:t>
            </w:r>
          </w:p>
          <w:p w:rsidR="00465DD2" w:rsidRDefault="00A85F2F">
            <w:pPr>
              <w:pStyle w:val="a3"/>
              <w:rPr>
                <w:sz w:val="24"/>
                <w:szCs w:val="24"/>
              </w:rPr>
            </w:pPr>
            <w:r>
              <w:rPr>
                <w:rFonts w:hint="eastAsia"/>
                <w:sz w:val="24"/>
                <w:szCs w:val="24"/>
              </w:rPr>
              <w:t>B</w:t>
            </w:r>
            <w:r>
              <w:rPr>
                <w:rFonts w:hint="eastAsia"/>
                <w:sz w:val="24"/>
                <w:szCs w:val="24"/>
              </w:rPr>
              <w:t>、安全钳；</w:t>
            </w:r>
          </w:p>
          <w:p w:rsidR="00465DD2" w:rsidRDefault="00A85F2F">
            <w:pPr>
              <w:pStyle w:val="a3"/>
              <w:rPr>
                <w:sz w:val="24"/>
                <w:szCs w:val="24"/>
              </w:rPr>
            </w:pPr>
            <w:r>
              <w:rPr>
                <w:rFonts w:hint="eastAsia"/>
                <w:sz w:val="24"/>
                <w:szCs w:val="24"/>
              </w:rPr>
              <w:t>C</w:t>
            </w:r>
            <w:r>
              <w:rPr>
                <w:rFonts w:hint="eastAsia"/>
                <w:sz w:val="24"/>
                <w:szCs w:val="24"/>
              </w:rPr>
              <w:t>、缓冲器；</w:t>
            </w:r>
          </w:p>
          <w:p w:rsidR="00465DD2" w:rsidRDefault="00A85F2F">
            <w:pPr>
              <w:pStyle w:val="a3"/>
              <w:rPr>
                <w:sz w:val="24"/>
                <w:szCs w:val="24"/>
              </w:rPr>
            </w:pPr>
            <w:r>
              <w:rPr>
                <w:rFonts w:hint="eastAsia"/>
                <w:sz w:val="24"/>
                <w:szCs w:val="24"/>
              </w:rPr>
              <w:t>D</w:t>
            </w:r>
            <w:r>
              <w:rPr>
                <w:rFonts w:hint="eastAsia"/>
                <w:sz w:val="24"/>
                <w:szCs w:val="24"/>
              </w:rPr>
              <w:t>、门锁装置；</w:t>
            </w:r>
          </w:p>
          <w:p w:rsidR="00465DD2" w:rsidRDefault="00A85F2F">
            <w:pPr>
              <w:pStyle w:val="a3"/>
              <w:rPr>
                <w:sz w:val="24"/>
                <w:szCs w:val="24"/>
              </w:rPr>
            </w:pPr>
            <w:r>
              <w:rPr>
                <w:rFonts w:hint="eastAsia"/>
                <w:sz w:val="24"/>
                <w:szCs w:val="24"/>
              </w:rPr>
              <w:t>E</w:t>
            </w:r>
            <w:r>
              <w:rPr>
                <w:rFonts w:hint="eastAsia"/>
                <w:sz w:val="24"/>
                <w:szCs w:val="24"/>
              </w:rPr>
              <w:t>、轿厢上行超速保护装置；</w:t>
            </w:r>
          </w:p>
          <w:p w:rsidR="00465DD2" w:rsidRDefault="00A85F2F">
            <w:pPr>
              <w:pStyle w:val="a3"/>
              <w:rPr>
                <w:sz w:val="24"/>
                <w:szCs w:val="24"/>
              </w:rPr>
            </w:pPr>
            <w:r>
              <w:rPr>
                <w:rFonts w:hint="eastAsia"/>
                <w:sz w:val="24"/>
                <w:szCs w:val="24"/>
              </w:rPr>
              <w:t>F</w:t>
            </w:r>
            <w:r>
              <w:rPr>
                <w:rFonts w:hint="eastAsia"/>
                <w:sz w:val="24"/>
                <w:szCs w:val="24"/>
              </w:rPr>
              <w:t>、含有电子元件的安全电路和可编程电子安全相关系统；</w:t>
            </w:r>
          </w:p>
          <w:p w:rsidR="00465DD2" w:rsidRDefault="00A85F2F">
            <w:pPr>
              <w:pStyle w:val="a3"/>
              <w:rPr>
                <w:sz w:val="24"/>
                <w:szCs w:val="24"/>
              </w:rPr>
            </w:pPr>
            <w:r>
              <w:rPr>
                <w:rFonts w:hint="eastAsia"/>
                <w:sz w:val="24"/>
                <w:szCs w:val="24"/>
              </w:rPr>
              <w:t>G</w:t>
            </w:r>
            <w:r>
              <w:rPr>
                <w:rFonts w:hint="eastAsia"/>
                <w:sz w:val="24"/>
                <w:szCs w:val="24"/>
              </w:rPr>
              <w:t>、轿厢意外移动保护装置。</w:t>
            </w:r>
          </w:p>
          <w:p w:rsidR="00465DD2" w:rsidRDefault="00A85F2F">
            <w:pPr>
              <w:snapToGrid w:val="0"/>
              <w:rPr>
                <w:kern w:val="0"/>
                <w:sz w:val="24"/>
                <w:szCs w:val="24"/>
              </w:rPr>
            </w:pPr>
            <w:r>
              <w:rPr>
                <w:rFonts w:hint="eastAsia"/>
                <w:kern w:val="0"/>
                <w:sz w:val="24"/>
                <w:szCs w:val="24"/>
              </w:rPr>
              <w:t>每个零配件的非</w:t>
            </w:r>
            <w:r>
              <w:rPr>
                <w:rFonts w:hint="eastAsia"/>
                <w:kern w:val="0"/>
                <w:sz w:val="24"/>
                <w:szCs w:val="24"/>
              </w:rPr>
              <w:t>CMA</w:t>
            </w:r>
            <w:r>
              <w:rPr>
                <w:rFonts w:hint="eastAsia"/>
                <w:kern w:val="0"/>
                <w:sz w:val="24"/>
                <w:szCs w:val="24"/>
              </w:rPr>
              <w:t>标识完整检测</w:t>
            </w:r>
            <w:r>
              <w:rPr>
                <w:rFonts w:hint="eastAsia"/>
                <w:kern w:val="0"/>
                <w:sz w:val="24"/>
                <w:szCs w:val="24"/>
              </w:rPr>
              <w:t>/</w:t>
            </w:r>
            <w:r>
              <w:rPr>
                <w:rFonts w:hint="eastAsia"/>
                <w:kern w:val="0"/>
                <w:sz w:val="24"/>
                <w:szCs w:val="24"/>
              </w:rPr>
              <w:t>检验</w:t>
            </w:r>
            <w:r>
              <w:rPr>
                <w:rFonts w:hint="eastAsia"/>
                <w:kern w:val="0"/>
                <w:sz w:val="24"/>
                <w:szCs w:val="24"/>
              </w:rPr>
              <w:t>/</w:t>
            </w:r>
            <w:r>
              <w:rPr>
                <w:rFonts w:hint="eastAsia"/>
                <w:kern w:val="0"/>
                <w:sz w:val="24"/>
                <w:szCs w:val="24"/>
              </w:rPr>
              <w:t>型式试验报告扫描件得</w:t>
            </w:r>
            <w:r>
              <w:rPr>
                <w:rFonts w:hint="eastAsia"/>
                <w:kern w:val="0"/>
                <w:sz w:val="24"/>
                <w:szCs w:val="24"/>
              </w:rPr>
              <w:t>1</w:t>
            </w:r>
            <w:r>
              <w:rPr>
                <w:rFonts w:hint="eastAsia"/>
                <w:kern w:val="0"/>
                <w:sz w:val="24"/>
                <w:szCs w:val="24"/>
              </w:rPr>
              <w:t>分；</w:t>
            </w:r>
          </w:p>
          <w:p w:rsidR="00465DD2" w:rsidRDefault="00A85F2F">
            <w:pPr>
              <w:snapToGrid w:val="0"/>
              <w:rPr>
                <w:color w:val="FF0000"/>
                <w:kern w:val="0"/>
                <w:sz w:val="24"/>
                <w:szCs w:val="24"/>
              </w:rPr>
            </w:pPr>
            <w:r>
              <w:rPr>
                <w:rFonts w:hint="eastAsia"/>
                <w:kern w:val="0"/>
                <w:sz w:val="24"/>
                <w:szCs w:val="24"/>
              </w:rPr>
              <w:t>每个零配件的具备</w:t>
            </w:r>
            <w:r>
              <w:rPr>
                <w:rFonts w:hint="eastAsia"/>
                <w:kern w:val="0"/>
                <w:sz w:val="24"/>
                <w:szCs w:val="24"/>
              </w:rPr>
              <w:t>CMA</w:t>
            </w:r>
            <w:r>
              <w:rPr>
                <w:rFonts w:hint="eastAsia"/>
                <w:kern w:val="0"/>
                <w:sz w:val="24"/>
                <w:szCs w:val="24"/>
              </w:rPr>
              <w:t>标识完整检测</w:t>
            </w:r>
            <w:r>
              <w:rPr>
                <w:rFonts w:hint="eastAsia"/>
                <w:kern w:val="0"/>
                <w:sz w:val="24"/>
                <w:szCs w:val="24"/>
              </w:rPr>
              <w:t>/</w:t>
            </w:r>
            <w:r>
              <w:rPr>
                <w:rFonts w:hint="eastAsia"/>
                <w:kern w:val="0"/>
                <w:sz w:val="24"/>
                <w:szCs w:val="24"/>
              </w:rPr>
              <w:t>检验</w:t>
            </w:r>
            <w:r>
              <w:rPr>
                <w:rFonts w:hint="eastAsia"/>
                <w:kern w:val="0"/>
                <w:sz w:val="24"/>
                <w:szCs w:val="24"/>
              </w:rPr>
              <w:t>/</w:t>
            </w:r>
            <w:r>
              <w:rPr>
                <w:rFonts w:hint="eastAsia"/>
                <w:kern w:val="0"/>
                <w:sz w:val="24"/>
                <w:szCs w:val="24"/>
              </w:rPr>
              <w:t>型式试验报告扫描件得</w:t>
            </w:r>
            <w:r>
              <w:rPr>
                <w:rFonts w:hint="eastAsia"/>
                <w:kern w:val="0"/>
                <w:sz w:val="24"/>
                <w:szCs w:val="24"/>
              </w:rPr>
              <w:t>2</w:t>
            </w:r>
            <w:r>
              <w:rPr>
                <w:rFonts w:hint="eastAsia"/>
                <w:kern w:val="0"/>
                <w:sz w:val="24"/>
                <w:szCs w:val="24"/>
              </w:rPr>
              <w:t>分；</w:t>
            </w:r>
            <w:r>
              <w:rPr>
                <w:rFonts w:hint="eastAsia"/>
                <w:bCs/>
                <w:sz w:val="24"/>
              </w:rPr>
              <w:t>最多</w:t>
            </w:r>
            <w:r>
              <w:rPr>
                <w:rFonts w:hint="eastAsia"/>
                <w:kern w:val="0"/>
                <w:sz w:val="24"/>
                <w:szCs w:val="24"/>
              </w:rPr>
              <w:t>22</w:t>
            </w:r>
            <w:r>
              <w:rPr>
                <w:rFonts w:hint="eastAsia"/>
                <w:kern w:val="0"/>
                <w:sz w:val="24"/>
                <w:szCs w:val="24"/>
              </w:rPr>
              <w:t>分</w:t>
            </w:r>
            <w:r>
              <w:rPr>
                <w:rFonts w:hint="eastAsia"/>
                <w:bCs/>
                <w:sz w:val="24"/>
              </w:rPr>
              <w:t>；</w:t>
            </w:r>
          </w:p>
        </w:tc>
        <w:tc>
          <w:tcPr>
            <w:tcW w:w="1010" w:type="dxa"/>
            <w:shd w:val="clear" w:color="auto" w:fill="auto"/>
            <w:vAlign w:val="center"/>
          </w:tcPr>
          <w:p w:rsidR="00465DD2" w:rsidRDefault="00A85F2F">
            <w:pPr>
              <w:widowControl/>
              <w:snapToGrid w:val="0"/>
              <w:jc w:val="center"/>
              <w:rPr>
                <w:kern w:val="0"/>
                <w:sz w:val="24"/>
                <w:szCs w:val="24"/>
              </w:rPr>
            </w:pPr>
            <w:r>
              <w:rPr>
                <w:rFonts w:hint="eastAsia"/>
                <w:sz w:val="24"/>
                <w:szCs w:val="24"/>
              </w:rPr>
              <w:t>24</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465DD2" w:rsidRDefault="00A85F2F">
            <w:pPr>
              <w:widowControl/>
              <w:spacing w:line="400" w:lineRule="exact"/>
              <w:jc w:val="center"/>
              <w:rPr>
                <w:kern w:val="0"/>
                <w:sz w:val="24"/>
                <w:szCs w:val="24"/>
              </w:rPr>
            </w:pPr>
            <w:r>
              <w:rPr>
                <w:rFonts w:hint="eastAsia"/>
                <w:kern w:val="0"/>
                <w:sz w:val="24"/>
                <w:szCs w:val="24"/>
              </w:rPr>
              <w:t>业绩评价</w:t>
            </w:r>
          </w:p>
        </w:tc>
        <w:tc>
          <w:tcPr>
            <w:tcW w:w="7087" w:type="dxa"/>
            <w:shd w:val="clear" w:color="auto" w:fill="auto"/>
            <w:vAlign w:val="center"/>
          </w:tcPr>
          <w:p w:rsidR="00465DD2" w:rsidRDefault="00A85F2F">
            <w:pPr>
              <w:widowControl/>
              <w:adjustRightInd w:val="0"/>
              <w:snapToGrid w:val="0"/>
              <w:rPr>
                <w:bCs/>
                <w:sz w:val="24"/>
              </w:rPr>
            </w:pPr>
            <w:r>
              <w:rPr>
                <w:rFonts w:hint="eastAsia"/>
                <w:bCs/>
                <w:sz w:val="24"/>
              </w:rPr>
              <w:t>（</w:t>
            </w:r>
            <w:r>
              <w:rPr>
                <w:rFonts w:hint="eastAsia"/>
                <w:bCs/>
                <w:sz w:val="24"/>
              </w:rPr>
              <w:t>1</w:t>
            </w:r>
            <w:r>
              <w:rPr>
                <w:rFonts w:hint="eastAsia"/>
                <w:bCs/>
                <w:sz w:val="24"/>
              </w:rPr>
              <w:t>）产品业绩评价（</w:t>
            </w:r>
            <w:r>
              <w:rPr>
                <w:rFonts w:hint="eastAsia"/>
                <w:bCs/>
                <w:sz w:val="24"/>
              </w:rPr>
              <w:t>3</w:t>
            </w:r>
            <w:r>
              <w:rPr>
                <w:rFonts w:hint="eastAsia"/>
                <w:bCs/>
                <w:sz w:val="24"/>
              </w:rPr>
              <w:t>分）</w:t>
            </w:r>
          </w:p>
          <w:p w:rsidR="00465DD2" w:rsidRDefault="00A85F2F">
            <w:pPr>
              <w:widowControl/>
              <w:adjustRightInd w:val="0"/>
              <w:snapToGrid w:val="0"/>
              <w:rPr>
                <w:kern w:val="0"/>
                <w:sz w:val="24"/>
                <w:szCs w:val="24"/>
              </w:rPr>
            </w:pPr>
            <w:r>
              <w:rPr>
                <w:rFonts w:hint="eastAsia"/>
                <w:kern w:val="0"/>
                <w:sz w:val="24"/>
                <w:szCs w:val="24"/>
              </w:rPr>
              <w:t>完全按照以下要求提供与所投产品同品牌同型号产品业绩，提供的证明材料均不得遮挡涂黑，否则不予认定加分。</w:t>
            </w:r>
          </w:p>
          <w:p w:rsidR="00465DD2" w:rsidRDefault="00A85F2F">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合同原件扫描件。包括买卖双方名称及盖章、合同清单；</w:t>
            </w:r>
          </w:p>
          <w:p w:rsidR="00465DD2" w:rsidRDefault="00A85F2F">
            <w:pPr>
              <w:pStyle w:val="a3"/>
              <w:rPr>
                <w:kern w:val="0"/>
                <w:sz w:val="24"/>
                <w:szCs w:val="24"/>
              </w:rPr>
            </w:pPr>
            <w:r>
              <w:rPr>
                <w:rFonts w:hint="eastAsia"/>
                <w:kern w:val="0"/>
                <w:sz w:val="24"/>
                <w:szCs w:val="24"/>
              </w:rPr>
              <w:t>B.</w:t>
            </w:r>
            <w:r>
              <w:rPr>
                <w:rFonts w:hint="eastAsia"/>
                <w:bCs/>
                <w:sz w:val="24"/>
              </w:rPr>
              <w:t>上述</w:t>
            </w:r>
            <w:r>
              <w:rPr>
                <w:bCs/>
                <w:sz w:val="24"/>
              </w:rPr>
              <w:t>合同履行</w:t>
            </w:r>
            <w:r>
              <w:rPr>
                <w:rFonts w:hint="eastAsia"/>
                <w:bCs/>
                <w:sz w:val="24"/>
              </w:rPr>
              <w:t>良好</w:t>
            </w:r>
            <w:r>
              <w:rPr>
                <w:bCs/>
                <w:sz w:val="24"/>
              </w:rPr>
              <w:t>的相关证明材料</w:t>
            </w:r>
            <w:r>
              <w:rPr>
                <w:rFonts w:hint="eastAsia"/>
                <w:kern w:val="0"/>
                <w:sz w:val="24"/>
                <w:szCs w:val="24"/>
              </w:rPr>
              <w:t>原件扫描件（加盖上述合同甲方单位公章或上述合同中所盖的甲方印章）。</w:t>
            </w:r>
          </w:p>
          <w:p w:rsidR="00465DD2" w:rsidRDefault="00A85F2F">
            <w:pPr>
              <w:snapToGrid w:val="0"/>
              <w:rPr>
                <w:bCs/>
                <w:sz w:val="24"/>
              </w:rPr>
            </w:pPr>
            <w:r>
              <w:rPr>
                <w:rFonts w:hint="eastAsia"/>
                <w:bCs/>
                <w:sz w:val="24"/>
              </w:rPr>
              <w:t>每个业绩得</w:t>
            </w:r>
            <w:r>
              <w:rPr>
                <w:rFonts w:hint="eastAsia"/>
                <w:bCs/>
                <w:sz w:val="24"/>
              </w:rPr>
              <w:t>0.5</w:t>
            </w:r>
            <w:r>
              <w:rPr>
                <w:rFonts w:hint="eastAsia"/>
                <w:bCs/>
                <w:sz w:val="24"/>
              </w:rPr>
              <w:t>分，最多</w:t>
            </w:r>
            <w:r>
              <w:rPr>
                <w:rFonts w:hint="eastAsia"/>
                <w:bCs/>
                <w:sz w:val="24"/>
              </w:rPr>
              <w:t>3</w:t>
            </w:r>
            <w:r>
              <w:rPr>
                <w:rFonts w:hint="eastAsia"/>
                <w:bCs/>
                <w:sz w:val="24"/>
              </w:rPr>
              <w:t>分</w:t>
            </w:r>
          </w:p>
          <w:p w:rsidR="00465DD2" w:rsidRDefault="00A85F2F">
            <w:pPr>
              <w:snapToGrid w:val="0"/>
              <w:rPr>
                <w:bCs/>
                <w:sz w:val="24"/>
              </w:rPr>
            </w:pPr>
            <w:r>
              <w:rPr>
                <w:rFonts w:hint="eastAsia"/>
                <w:bCs/>
                <w:sz w:val="24"/>
              </w:rPr>
              <w:t>（</w:t>
            </w:r>
            <w:r>
              <w:rPr>
                <w:rFonts w:hint="eastAsia"/>
                <w:bCs/>
                <w:sz w:val="24"/>
              </w:rPr>
              <w:t>2</w:t>
            </w:r>
            <w:r>
              <w:rPr>
                <w:rFonts w:hint="eastAsia"/>
                <w:bCs/>
                <w:sz w:val="24"/>
              </w:rPr>
              <w:t>）投标人安装业绩（</w:t>
            </w:r>
            <w:r>
              <w:rPr>
                <w:rFonts w:hint="eastAsia"/>
                <w:bCs/>
                <w:sz w:val="24"/>
              </w:rPr>
              <w:t>3</w:t>
            </w:r>
            <w:r>
              <w:rPr>
                <w:rFonts w:hint="eastAsia"/>
                <w:bCs/>
                <w:sz w:val="24"/>
              </w:rPr>
              <w:t>分）</w:t>
            </w:r>
          </w:p>
          <w:p w:rsidR="00465DD2" w:rsidRDefault="00A85F2F">
            <w:pPr>
              <w:snapToGrid w:val="0"/>
              <w:rPr>
                <w:bCs/>
                <w:sz w:val="24"/>
              </w:rPr>
            </w:pPr>
            <w:r>
              <w:rPr>
                <w:rFonts w:hint="eastAsia"/>
                <w:bCs/>
                <w:sz w:val="24"/>
              </w:rPr>
              <w:t>完全按照以下要求提供投标人曾实施的乘客电梯的安装业绩，提供的证明材料均不得遮挡涂黑，否则不予认定加分。</w:t>
            </w:r>
          </w:p>
          <w:p w:rsidR="00465DD2" w:rsidRDefault="00A85F2F">
            <w:pPr>
              <w:snapToGrid w:val="0"/>
              <w:rPr>
                <w:bCs/>
                <w:sz w:val="24"/>
              </w:rPr>
            </w:pPr>
            <w:r>
              <w:rPr>
                <w:rFonts w:hint="eastAsia"/>
                <w:bCs/>
                <w:sz w:val="24"/>
              </w:rPr>
              <w:t xml:space="preserve">A. </w:t>
            </w:r>
            <w:r>
              <w:rPr>
                <w:rFonts w:hint="eastAsia"/>
                <w:bCs/>
                <w:sz w:val="24"/>
              </w:rPr>
              <w:t>合同原件扫描件。包括买卖双方名称及盖章、合同清单、合同签订日期；</w:t>
            </w:r>
          </w:p>
          <w:p w:rsidR="00465DD2" w:rsidRDefault="00A85F2F">
            <w:pPr>
              <w:snapToGrid w:val="0"/>
              <w:rPr>
                <w:bCs/>
                <w:sz w:val="24"/>
              </w:rPr>
            </w:pPr>
            <w:r>
              <w:rPr>
                <w:bCs/>
                <w:sz w:val="24"/>
              </w:rPr>
              <w:t>B.</w:t>
            </w:r>
            <w:r>
              <w:rPr>
                <w:rFonts w:hint="eastAsia"/>
                <w:bCs/>
                <w:sz w:val="24"/>
              </w:rPr>
              <w:t xml:space="preserve"> </w:t>
            </w:r>
            <w:r>
              <w:rPr>
                <w:rFonts w:hint="eastAsia"/>
                <w:bCs/>
                <w:sz w:val="24"/>
              </w:rPr>
              <w:t>上述</w:t>
            </w:r>
            <w:r>
              <w:rPr>
                <w:bCs/>
                <w:sz w:val="24"/>
              </w:rPr>
              <w:t>合同履行</w:t>
            </w:r>
            <w:r>
              <w:rPr>
                <w:rFonts w:hint="eastAsia"/>
                <w:bCs/>
                <w:sz w:val="24"/>
              </w:rPr>
              <w:t>良好</w:t>
            </w:r>
            <w:r>
              <w:rPr>
                <w:bCs/>
                <w:sz w:val="24"/>
              </w:rPr>
              <w:t>的相关证明材料</w:t>
            </w:r>
            <w:r>
              <w:rPr>
                <w:rFonts w:hint="eastAsia"/>
                <w:bCs/>
                <w:sz w:val="24"/>
              </w:rPr>
              <w:t>原件</w:t>
            </w:r>
            <w:r>
              <w:rPr>
                <w:bCs/>
                <w:sz w:val="24"/>
              </w:rPr>
              <w:t>扫描件</w:t>
            </w:r>
            <w:r>
              <w:rPr>
                <w:rFonts w:hint="eastAsia"/>
                <w:bCs/>
                <w:sz w:val="24"/>
              </w:rPr>
              <w:t>（</w:t>
            </w:r>
            <w:r>
              <w:rPr>
                <w:rFonts w:hint="eastAsia"/>
                <w:kern w:val="0"/>
                <w:sz w:val="24"/>
                <w:szCs w:val="24"/>
              </w:rPr>
              <w:t>加盖上述合同甲方单位公章或上述合同中所盖的甲方印章</w:t>
            </w:r>
            <w:r>
              <w:rPr>
                <w:rFonts w:hint="eastAsia"/>
                <w:bCs/>
                <w:sz w:val="24"/>
              </w:rPr>
              <w:t>）</w:t>
            </w:r>
            <w:r>
              <w:rPr>
                <w:bCs/>
                <w:sz w:val="24"/>
              </w:rPr>
              <w:t>。</w:t>
            </w:r>
          </w:p>
          <w:p w:rsidR="00465DD2" w:rsidRDefault="00A85F2F">
            <w:pPr>
              <w:snapToGrid w:val="0"/>
              <w:rPr>
                <w:bCs/>
                <w:sz w:val="24"/>
              </w:rPr>
            </w:pPr>
            <w:r>
              <w:rPr>
                <w:rFonts w:hint="eastAsia"/>
                <w:bCs/>
                <w:sz w:val="24"/>
              </w:rPr>
              <w:t>每个业绩得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6</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非“★”技术要求响应性评价</w:t>
            </w:r>
          </w:p>
        </w:tc>
        <w:tc>
          <w:tcPr>
            <w:tcW w:w="7087" w:type="dxa"/>
            <w:shd w:val="clear" w:color="auto" w:fill="auto"/>
            <w:vAlign w:val="center"/>
          </w:tcPr>
          <w:p w:rsidR="00465DD2" w:rsidRDefault="00A85F2F">
            <w:pPr>
              <w:widowControl/>
              <w:snapToGrid w:val="0"/>
              <w:rPr>
                <w:kern w:val="0"/>
                <w:sz w:val="24"/>
                <w:szCs w:val="24"/>
              </w:rPr>
            </w:pPr>
            <w:r>
              <w:rPr>
                <w:rFonts w:hint="eastAsia"/>
                <w:kern w:val="0"/>
                <w:sz w:val="24"/>
                <w:szCs w:val="24"/>
              </w:rPr>
              <w:t>完全满足无偏离的得</w:t>
            </w:r>
            <w:r>
              <w:rPr>
                <w:rFonts w:hint="eastAsia"/>
                <w:kern w:val="0"/>
                <w:sz w:val="24"/>
                <w:szCs w:val="24"/>
              </w:rPr>
              <w:t>11</w:t>
            </w:r>
            <w:r>
              <w:rPr>
                <w:rFonts w:hint="eastAsia"/>
                <w:kern w:val="0"/>
                <w:sz w:val="24"/>
                <w:szCs w:val="24"/>
              </w:rPr>
              <w:t>分；</w:t>
            </w:r>
          </w:p>
          <w:p w:rsidR="00465DD2" w:rsidRDefault="00A85F2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11</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465DD2" w:rsidRDefault="00A85F2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11</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11</w:t>
            </w:r>
          </w:p>
        </w:tc>
      </w:tr>
      <w:tr w:rsidR="00465DD2">
        <w:trPr>
          <w:jc w:val="center"/>
        </w:trPr>
        <w:tc>
          <w:tcPr>
            <w:tcW w:w="9250" w:type="dxa"/>
            <w:gridSpan w:val="3"/>
            <w:shd w:val="clear" w:color="auto" w:fill="auto"/>
            <w:noWrap/>
            <w:vAlign w:val="center"/>
          </w:tcPr>
          <w:p w:rsidR="00465DD2" w:rsidRDefault="00A85F2F">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rFonts w:hint="eastAsia"/>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18</w:t>
            </w:r>
            <w:r>
              <w:rPr>
                <w:kern w:val="0"/>
                <w:sz w:val="24"/>
                <w:szCs w:val="24"/>
              </w:rPr>
              <w:t>分）</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分值</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电梯性能评价</w:t>
            </w:r>
          </w:p>
        </w:tc>
        <w:tc>
          <w:tcPr>
            <w:tcW w:w="7087" w:type="dxa"/>
            <w:shd w:val="clear" w:color="auto" w:fill="auto"/>
            <w:vAlign w:val="center"/>
          </w:tcPr>
          <w:p w:rsidR="00465DD2" w:rsidRDefault="00A85F2F">
            <w:pPr>
              <w:widowControl/>
              <w:snapToGrid w:val="0"/>
              <w:rPr>
                <w:kern w:val="0"/>
                <w:sz w:val="24"/>
                <w:szCs w:val="24"/>
              </w:rPr>
            </w:pPr>
            <w:r>
              <w:rPr>
                <w:rFonts w:hint="eastAsia"/>
                <w:kern w:val="0"/>
                <w:sz w:val="24"/>
                <w:szCs w:val="24"/>
              </w:rPr>
              <w:t>提供所投产品设计结构、技术标准、制造工艺、机电与控制系统、安全性能等</w:t>
            </w:r>
          </w:p>
          <w:p w:rsidR="00465DD2" w:rsidRDefault="00A85F2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465DD2" w:rsidRDefault="00A85F2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65DD2" w:rsidRDefault="00A85F2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65DD2" w:rsidRDefault="00A85F2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65DD2" w:rsidRDefault="00A85F2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6</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施工方案整体评价</w:t>
            </w:r>
          </w:p>
        </w:tc>
        <w:tc>
          <w:tcPr>
            <w:tcW w:w="7087" w:type="dxa"/>
            <w:shd w:val="clear" w:color="auto" w:fill="auto"/>
            <w:vAlign w:val="center"/>
          </w:tcPr>
          <w:p w:rsidR="00465DD2" w:rsidRDefault="00A85F2F">
            <w:pPr>
              <w:pStyle w:val="a3"/>
              <w:rPr>
                <w:kern w:val="0"/>
                <w:sz w:val="24"/>
                <w:szCs w:val="24"/>
              </w:rPr>
            </w:pPr>
            <w:r>
              <w:rPr>
                <w:rFonts w:hint="eastAsia"/>
                <w:kern w:val="0"/>
                <w:sz w:val="24"/>
                <w:szCs w:val="24"/>
              </w:rPr>
              <w:t>施工方案应分为旧梯拆除方案和新梯安装方案，内容包括但不限于工程概况、编制依据、人员配置（管理、作业）、施工设备配置、施工计划（安排）、施工工艺技术、停止点及见证点设置、安全保证措施、应急预案（处置措施）等</w:t>
            </w:r>
          </w:p>
          <w:p w:rsidR="00465DD2" w:rsidRDefault="00A85F2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465DD2" w:rsidRDefault="00A85F2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65DD2" w:rsidRDefault="00A85F2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65DD2" w:rsidRDefault="00A85F2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65DD2" w:rsidRDefault="00A85F2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6</w:t>
            </w:r>
          </w:p>
        </w:tc>
      </w:tr>
      <w:tr w:rsidR="00465DD2">
        <w:trPr>
          <w:jc w:val="center"/>
        </w:trPr>
        <w:tc>
          <w:tcPr>
            <w:tcW w:w="508" w:type="dxa"/>
            <w:shd w:val="clear" w:color="auto" w:fill="auto"/>
            <w:noWrap/>
            <w:vAlign w:val="center"/>
          </w:tcPr>
          <w:p w:rsidR="00465DD2" w:rsidRDefault="00A85F2F">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维保服务方案评价</w:t>
            </w:r>
          </w:p>
        </w:tc>
        <w:tc>
          <w:tcPr>
            <w:tcW w:w="7087" w:type="dxa"/>
            <w:shd w:val="clear" w:color="auto" w:fill="auto"/>
            <w:vAlign w:val="center"/>
          </w:tcPr>
          <w:p w:rsidR="00465DD2" w:rsidRDefault="00A85F2F">
            <w:pPr>
              <w:widowControl/>
              <w:snapToGrid w:val="0"/>
              <w:rPr>
                <w:kern w:val="0"/>
                <w:sz w:val="24"/>
                <w:szCs w:val="24"/>
              </w:rPr>
            </w:pPr>
            <w:r>
              <w:rPr>
                <w:rFonts w:hint="eastAsia"/>
                <w:kern w:val="0"/>
                <w:sz w:val="24"/>
                <w:szCs w:val="24"/>
              </w:rPr>
              <w:t>应包含制造商服务承诺、服务响应时间、服务网点具体地址、全包维保服务价格清单等</w:t>
            </w:r>
          </w:p>
          <w:p w:rsidR="00465DD2" w:rsidRDefault="00A85F2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465DD2" w:rsidRDefault="00A85F2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65DD2" w:rsidRDefault="00A85F2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r>
              <w:rPr>
                <w:rFonts w:hint="eastAsia"/>
                <w:kern w:val="0"/>
                <w:sz w:val="24"/>
                <w:szCs w:val="24"/>
              </w:rPr>
              <w:t>。</w:t>
            </w:r>
          </w:p>
          <w:p w:rsidR="00465DD2" w:rsidRDefault="00A85F2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65DD2" w:rsidRDefault="00A85F2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65DD2" w:rsidRDefault="00A85F2F">
            <w:pPr>
              <w:widowControl/>
              <w:snapToGrid w:val="0"/>
              <w:jc w:val="center"/>
              <w:rPr>
                <w:kern w:val="0"/>
                <w:sz w:val="24"/>
                <w:szCs w:val="24"/>
              </w:rPr>
            </w:pPr>
            <w:r>
              <w:rPr>
                <w:rFonts w:hint="eastAsia"/>
                <w:kern w:val="0"/>
                <w:sz w:val="24"/>
                <w:szCs w:val="24"/>
              </w:rPr>
              <w:t>6</w:t>
            </w:r>
          </w:p>
        </w:tc>
      </w:tr>
    </w:tbl>
    <w:p w:rsidR="00465DD2" w:rsidRDefault="00A85F2F">
      <w:pPr>
        <w:spacing w:line="360" w:lineRule="auto"/>
        <w:ind w:firstLineChars="200" w:firstLine="480"/>
        <w:outlineLvl w:val="0"/>
        <w:rPr>
          <w:sz w:val="24"/>
        </w:rPr>
      </w:pPr>
      <w:r>
        <w:rPr>
          <w:rFonts w:hint="eastAsia"/>
          <w:sz w:val="24"/>
        </w:rPr>
        <w:t>五</w:t>
      </w:r>
      <w:r>
        <w:rPr>
          <w:sz w:val="24"/>
        </w:rPr>
        <w:t>、投标文件内容要求</w:t>
      </w:r>
    </w:p>
    <w:p w:rsidR="00465DD2" w:rsidRDefault="00A85F2F">
      <w:pPr>
        <w:spacing w:line="360" w:lineRule="auto"/>
        <w:ind w:firstLineChars="200" w:firstLine="480"/>
        <w:outlineLvl w:val="0"/>
        <w:rPr>
          <w:sz w:val="24"/>
        </w:rPr>
      </w:pPr>
      <w:r>
        <w:rPr>
          <w:sz w:val="24"/>
        </w:rPr>
        <w:t>（一）投标人须按照《投标须知》</w:t>
      </w:r>
      <w:r>
        <w:rPr>
          <w:sz w:val="24"/>
        </w:rPr>
        <w:t xml:space="preserve">“C </w:t>
      </w:r>
      <w:r>
        <w:rPr>
          <w:sz w:val="24"/>
        </w:rPr>
        <w:t>投标文件的编制</w:t>
      </w:r>
      <w:r>
        <w:rPr>
          <w:sz w:val="24"/>
        </w:rPr>
        <w:t>”</w:t>
      </w:r>
      <w:r>
        <w:rPr>
          <w:sz w:val="24"/>
        </w:rPr>
        <w:t>中的相关要求编制投标文件。</w:t>
      </w:r>
    </w:p>
    <w:p w:rsidR="00465DD2" w:rsidRDefault="00A85F2F">
      <w:pPr>
        <w:spacing w:line="360" w:lineRule="auto"/>
        <w:ind w:firstLineChars="200" w:firstLine="480"/>
        <w:outlineLvl w:val="0"/>
        <w:rPr>
          <w:sz w:val="24"/>
        </w:rPr>
      </w:pPr>
      <w:r>
        <w:rPr>
          <w:sz w:val="24"/>
        </w:rPr>
        <w:t>（二）投标文件格式参照第五部分</w:t>
      </w:r>
      <w:r>
        <w:rPr>
          <w:sz w:val="24"/>
        </w:rPr>
        <w:t>“</w:t>
      </w:r>
      <w:r>
        <w:rPr>
          <w:sz w:val="24"/>
        </w:rPr>
        <w:t>投标文件格式</w:t>
      </w:r>
      <w:r>
        <w:rPr>
          <w:sz w:val="24"/>
        </w:rPr>
        <w:t>”</w:t>
      </w:r>
      <w:r>
        <w:rPr>
          <w:sz w:val="24"/>
        </w:rPr>
        <w:t>。</w:t>
      </w:r>
    </w:p>
    <w:p w:rsidR="00465DD2" w:rsidRDefault="00A85F2F">
      <w:pPr>
        <w:spacing w:line="360" w:lineRule="auto"/>
        <w:rPr>
          <w:sz w:val="24"/>
        </w:rPr>
      </w:pPr>
      <w:r>
        <w:rPr>
          <w:sz w:val="24"/>
          <w:u w:val="single"/>
        </w:rPr>
        <w:br w:type="page"/>
      </w:r>
    </w:p>
    <w:p w:rsidR="00465DD2" w:rsidRDefault="00A85F2F">
      <w:pPr>
        <w:pStyle w:val="ab"/>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465DD2" w:rsidRDefault="00A85F2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根据《中华人民共和国政府采购法》、《中华人民共和国政府采购法实施条例》等有关法律、法规和规章的规定，本采购项目已具备招标条件。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系指响应招标、参加投标竞争的法人、其他组织或者自然人。</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货物</w:t>
      </w:r>
      <w:r>
        <w:rPr>
          <w:rFonts w:ascii="Times New Roman" w:eastAsia="宋体" w:hAnsi="Times New Roman" w:cs="Times New Roman"/>
          <w:color w:val="auto"/>
        </w:rPr>
        <w:t>”</w:t>
      </w:r>
      <w:r>
        <w:rPr>
          <w:rFonts w:ascii="Times New Roman" w:eastAsia="宋体" w:hAnsi="Times New Roman" w:cs="Times New Roman"/>
          <w:color w:val="auto"/>
        </w:rPr>
        <w:t>系指投标人按招标文件规定，须向采购人提供的各种形态和种类的物品（包括原材料、燃料、设备、产品等）、备品备件、工具、手册及其它有关技术资料和材料。</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2.4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系指招标文件规定投标人须承担的运输、安装、调试、技术协助、校准、培训、维修以及其它类似的义务。</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符合《中华人民共和国政府采购法》第二十二条供应商参加政府采购活动应当具备的条件及其他有关法律、法规关于供应商的有关规定，有能力提供招标采购货物及服务的供应商。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若《投标邀请函》接受联合体投标的：</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）下载招标文件时，应以联合体协议中确定的主体方名义下载。</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4.5 </w:t>
      </w:r>
      <w:r>
        <w:rPr>
          <w:rFonts w:ascii="Times New Roman" w:eastAsia="宋体" w:hAnsi="Times New Roman" w:cs="Times New Roman"/>
          <w:color w:val="auto"/>
        </w:rPr>
        <w:t>关于分公司投标</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4.6 </w:t>
      </w:r>
      <w:r>
        <w:rPr>
          <w:rFonts w:ascii="Times New Roman" w:eastAsia="宋体" w:hAnsi="Times New Roman" w:cs="Times New Roman"/>
          <w:color w:val="auto"/>
        </w:rPr>
        <w:t>关于提供前期服务的供应商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关于中小微企业参与投标</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合格的货物和相关服务</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5.3 </w:t>
      </w:r>
      <w:r>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5.4 </w:t>
      </w:r>
      <w:r>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Times New Roman" w:cs="Times New Roman"/>
          <w:color w:val="auto"/>
        </w:rPr>
        <w:t>询问与质疑</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8.1 </w:t>
      </w:r>
      <w:r>
        <w:rPr>
          <w:rFonts w:ascii="Times New Roman" w:eastAsia="宋体" w:hAnsi="Times New Roman" w:cs="Times New Roman"/>
          <w:color w:val="auto"/>
        </w:rPr>
        <w:t>根据《政府采购质疑和投诉办法》（财政部令第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号）、《天津市财政局关于转发</w:t>
      </w:r>
      <w:r>
        <w:rPr>
          <w:rFonts w:ascii="Times New Roman" w:eastAsia="宋体" w:hAnsi="Times New Roman" w:cs="Times New Roman"/>
          <w:color w:val="auto"/>
        </w:rPr>
        <w:t>&lt;</w:t>
      </w:r>
      <w:r>
        <w:rPr>
          <w:rFonts w:ascii="Times New Roman" w:eastAsia="宋体" w:hAnsi="Times New Roman" w:cs="Times New Roman"/>
          <w:color w:val="auto"/>
        </w:rPr>
        <w:t>财政部关于进一步加强政府采购需求和履约验收管理的指导意见</w:t>
      </w:r>
      <w:r>
        <w:rPr>
          <w:rFonts w:ascii="Times New Roman" w:eastAsia="宋体" w:hAnsi="Times New Roman" w:cs="Times New Roman"/>
          <w:color w:val="auto"/>
        </w:rPr>
        <w:t>&gt;</w:t>
      </w:r>
      <w:r>
        <w:rPr>
          <w:rFonts w:ascii="Times New Roman" w:eastAsia="宋体" w:hAnsi="Times New Roman" w:cs="Times New Roman"/>
          <w:color w:val="auto"/>
        </w:rPr>
        <w:t>的通知》（津财采</w:t>
      </w:r>
      <w:r>
        <w:rPr>
          <w:rFonts w:ascii="Times New Roman" w:eastAsia="宋体" w:hAnsi="Times New Roman" w:cs="Times New Roman"/>
          <w:color w:val="auto"/>
        </w:rPr>
        <w:t>[2017]4</w:t>
      </w:r>
      <w:r>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8.2 </w:t>
      </w:r>
      <w:r>
        <w:rPr>
          <w:rFonts w:ascii="Times New Roman" w:eastAsia="宋体" w:hAnsi="Times New Roman" w:cs="Times New Roman"/>
          <w:color w:val="auto"/>
        </w:rPr>
        <w:t>询问</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）询问可以采取电话、当面或书面等形式。</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）采购人应当自收到供应商询问之日起</w:t>
      </w:r>
      <w:r>
        <w:rPr>
          <w:rFonts w:ascii="Times New Roman" w:eastAsia="宋体" w:hAnsi="Times New Roman" w:cs="Times New Roman"/>
          <w:color w:val="auto"/>
        </w:rPr>
        <w:t>3</w:t>
      </w:r>
      <w:r>
        <w:rPr>
          <w:rFonts w:ascii="Times New Roman" w:eastAsia="宋体" w:hAnsi="Times New Roman" w:cs="Times New Roman"/>
          <w:color w:val="auto"/>
        </w:rPr>
        <w:t>个工作日内作出答复，但答复的内容不得涉及商业秘密或者依法应当保密的内容。</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8.3 </w:t>
      </w:r>
      <w:r>
        <w:rPr>
          <w:rFonts w:ascii="Times New Roman" w:eastAsia="宋体" w:hAnsi="Times New Roman" w:cs="Times New Roman"/>
          <w:color w:val="auto"/>
        </w:rPr>
        <w:t>质疑</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）提出质疑的供应商应当是参与所质疑项目采购活动的供应商。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）质疑函应当符合《政府采购质疑和投诉办法》（财政部令第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号）第十二条的规定，</w:t>
      </w:r>
      <w:r>
        <w:rPr>
          <w:rFonts w:ascii="Times New Roman" w:eastAsia="宋体" w:hAnsi="Times New Roman" w:cs="Times New Roman" w:hint="eastAsia"/>
          <w:color w:val="auto"/>
        </w:rPr>
        <w:t>并按照统一格式提出</w:t>
      </w:r>
      <w:r>
        <w:rPr>
          <w:rFonts w:ascii="Times New Roman" w:eastAsia="宋体" w:hAnsi="Times New Roman" w:cs="Times New Roman"/>
          <w:color w:val="auto"/>
        </w:rPr>
        <w:t>（具体格式可参照天津市政府采购网（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下载专区</w:t>
      </w:r>
      <w:r>
        <w:rPr>
          <w:rFonts w:ascii="Times New Roman" w:eastAsia="宋体" w:hAnsi="Times New Roman" w:cs="Times New Roman"/>
          <w:color w:val="auto"/>
        </w:rPr>
        <w:t>”</w:t>
      </w:r>
      <w:r>
        <w:rPr>
          <w:rFonts w:ascii="Times New Roman" w:eastAsia="宋体" w:hAnsi="Times New Roman" w:cs="Times New Roman"/>
          <w:color w:val="auto"/>
        </w:rPr>
        <w:t>中的</w:t>
      </w:r>
      <w:r>
        <w:rPr>
          <w:rFonts w:ascii="Times New Roman" w:eastAsia="宋体" w:hAnsi="Times New Roman" w:cs="Times New Roman"/>
          <w:color w:val="auto"/>
        </w:rPr>
        <w:t>“</w:t>
      </w:r>
      <w:r>
        <w:rPr>
          <w:rFonts w:ascii="Times New Roman" w:eastAsia="宋体" w:hAnsi="Times New Roman" w:cs="Times New Roman"/>
          <w:color w:val="auto"/>
        </w:rPr>
        <w:t>质疑函格式文本</w:t>
      </w:r>
      <w:r>
        <w:rPr>
          <w:rFonts w:ascii="Times New Roman" w:eastAsia="宋体" w:hAnsi="Times New Roman" w:cs="Times New Roman"/>
          <w:color w:val="auto"/>
        </w:rPr>
        <w:t>”</w:t>
      </w:r>
      <w:r>
        <w:rPr>
          <w:rFonts w:ascii="Times New Roman" w:eastAsia="宋体" w:hAnsi="Times New Roman" w:cs="Times New Roman"/>
          <w:color w:val="auto"/>
        </w:rPr>
        <w:t>）。质疑函应当明确阐述采购文件、采购过程、采购结果使自己的合法权益受到损害的法律依据、事实依据、相关证明材料及证据来源，以便于有关单位调查、答复和处理。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8.4 </w:t>
      </w:r>
      <w:r>
        <w:rPr>
          <w:rFonts w:ascii="Times New Roman" w:eastAsia="宋体" w:hAnsi="Times New Roman" w:cs="Times New Roman"/>
          <w:color w:val="auto"/>
        </w:rPr>
        <w:t>针对询问或质疑的答复内容需要修改采购文件的，其修改内容应当以</w:t>
      </w:r>
      <w:r>
        <w:rPr>
          <w:rFonts w:ascii="Times New Roman" w:eastAsia="宋体" w:hAnsi="Times New Roman" w:cs="Times New Roman" w:hint="eastAsia"/>
          <w:color w:val="auto"/>
        </w:rPr>
        <w:t>天津市</w:t>
      </w:r>
      <w:r>
        <w:rPr>
          <w:rFonts w:ascii="Times New Roman" w:eastAsia="宋体" w:hAnsi="Times New Roman" w:cs="Times New Roman"/>
          <w:color w:val="auto"/>
        </w:rPr>
        <w:t>政府采购网发布的更正公告为准。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465DD2" w:rsidRDefault="00465DD2">
      <w:pPr>
        <w:pStyle w:val="Default"/>
        <w:spacing w:line="360" w:lineRule="auto"/>
        <w:ind w:firstLineChars="200" w:firstLine="480"/>
        <w:jc w:val="both"/>
        <w:rPr>
          <w:rFonts w:ascii="Times New Roman" w:eastAsia="宋体" w:hAnsi="Times New Roman" w:cs="Times New Roman"/>
          <w:color w:val="auto"/>
        </w:rPr>
      </w:pPr>
    </w:p>
    <w:p w:rsidR="00465DD2" w:rsidRDefault="00A85F2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10.1 </w:t>
      </w:r>
      <w:r>
        <w:rPr>
          <w:rFonts w:ascii="Times New Roman" w:eastAsia="宋体" w:hAnsi="Times New Roman" w:cs="Times New Roman"/>
          <w:color w:val="auto"/>
        </w:rPr>
        <w:t>招标文件由下述部分组成：</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）合同条款</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）本项目招标文件的更正公告内容（如有）</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10.3 </w:t>
      </w:r>
      <w:r>
        <w:rPr>
          <w:rFonts w:ascii="Times New Roman" w:eastAsia="宋体" w:hAnsi="Times New Roman" w:cs="Times New Roman"/>
          <w:color w:val="auto"/>
        </w:rPr>
        <w:t>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号条款为实质性条款，不得出现负偏离，发生负偏离即做无效标处理。加注</w:t>
      </w:r>
      <w:r>
        <w:rPr>
          <w:rFonts w:ascii="Times New Roman" w:eastAsia="宋体" w:hAnsi="Times New Roman" w:cs="Times New Roman"/>
          <w:color w:val="auto"/>
        </w:rPr>
        <w:t>“▲”</w:t>
      </w:r>
      <w:r>
        <w:rPr>
          <w:rFonts w:ascii="Times New Roman" w:eastAsia="宋体" w:hAnsi="Times New Roman" w:cs="Times New Roman"/>
          <w:color w:val="auto"/>
        </w:rPr>
        <w:t>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color w:val="auto"/>
        </w:rPr>
        <w:t>条款执行。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10.5 </w:t>
      </w:r>
      <w:r>
        <w:rPr>
          <w:rFonts w:ascii="Times New Roman" w:eastAsia="宋体" w:hAnsi="Times New Roman" w:cs="Times New Roman"/>
          <w:color w:val="auto"/>
        </w:rPr>
        <w:t>除招标文件另有规定外，招标文件中要求的每一项产品只允许一种产品投标，每一项产品的采购数量不允许变更。</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hint="eastAsia"/>
          <w:color w:val="auto"/>
        </w:rPr>
        <w:t>天津市</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发布，天津市政府采购中心招投标系统将自动发送通知至已获取招标文件供应商的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答疑会和踏勘现场</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465DD2" w:rsidRDefault="00465DD2">
      <w:pPr>
        <w:pStyle w:val="Default"/>
        <w:spacing w:line="360" w:lineRule="auto"/>
        <w:ind w:firstLineChars="200" w:firstLine="480"/>
        <w:jc w:val="both"/>
        <w:rPr>
          <w:rFonts w:ascii="Times New Roman" w:eastAsia="宋体" w:hAnsi="Times New Roman" w:cs="Times New Roman"/>
          <w:color w:val="auto"/>
        </w:rPr>
      </w:pPr>
    </w:p>
    <w:p w:rsidR="00465DD2" w:rsidRDefault="00A85F2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除招标文件中另有规定外，投标文件所使用的计量单位均应使用中华人民共和国法定计量单位。</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所列的所有货物进行投标，也可只对其中一包或几包的货物投标；若无特殊说明，每一包的内容不得分项投标，原则上按照整包确定中标供应商。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15.3 </w:t>
      </w:r>
      <w:r>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15.4 </w:t>
      </w:r>
      <w:r>
        <w:rPr>
          <w:rFonts w:ascii="Times New Roman" w:eastAsia="宋体" w:hAnsi="Times New Roman" w:cs="Times New Roman"/>
          <w:color w:val="auto"/>
        </w:rPr>
        <w:t>如投标多个包的，要求按包分别独立制作投标文件。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15.5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技术投标文件</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投标人须提交证明其拟供货物符合招标文件规定的技术投标文件，作为投标文件的一部分。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上述文件可以是文字资料、图纸或数据，并须提供：</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）货物主要技术性能的详细描述；</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）保证货物从采购人开始使用至招标文件规定的保修期内正常和连续运转期间所需要的所有备件和专用工具的详细清单，包括其现行价格和供货来源资料；</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18.3 </w:t>
      </w:r>
      <w:r>
        <w:rPr>
          <w:rFonts w:ascii="Times New Roman" w:eastAsia="宋体" w:hAnsi="Times New Roman" w:cs="Times New Roman"/>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color w:val="auto"/>
        </w:rPr>
        <w:t>“</w:t>
      </w:r>
      <w:r>
        <w:rPr>
          <w:rFonts w:ascii="Times New Roman" w:eastAsia="宋体" w:hAnsi="Times New Roman" w:cs="Times New Roman" w:hint="eastAsia"/>
          <w:color w:val="auto"/>
        </w:rPr>
        <w:t>采购清单技术参数</w:t>
      </w:r>
      <w:r>
        <w:rPr>
          <w:rFonts w:ascii="Times New Roman" w:eastAsia="宋体" w:hAnsi="Times New Roman" w:cs="Times New Roman"/>
          <w:color w:val="auto"/>
        </w:rPr>
        <w:t>”</w:t>
      </w:r>
      <w:r>
        <w:rPr>
          <w:rFonts w:ascii="Times New Roman" w:eastAsia="宋体" w:hAnsi="Times New Roman" w:cs="Times New Roman"/>
          <w:color w:val="auto"/>
        </w:rPr>
        <w:t>的投标应答中必须列出具体数值或内容。如投标人未应答或只注明</w:t>
      </w:r>
      <w:r>
        <w:rPr>
          <w:rFonts w:ascii="Times New Roman" w:eastAsia="宋体" w:hAnsi="Times New Roman" w:cs="Times New Roman"/>
          <w:color w:val="auto"/>
        </w:rPr>
        <w:t>“</w:t>
      </w:r>
      <w:r>
        <w:rPr>
          <w:rFonts w:ascii="Times New Roman" w:eastAsia="宋体" w:hAnsi="Times New Roman" w:cs="Times New Roman"/>
          <w:color w:val="auto"/>
        </w:rPr>
        <w:t>符合</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满足</w:t>
      </w:r>
      <w:r>
        <w:rPr>
          <w:rFonts w:ascii="Times New Roman" w:eastAsia="宋体" w:hAnsi="Times New Roman" w:cs="Times New Roman"/>
          <w:color w:val="auto"/>
        </w:rPr>
        <w:t>”</w:t>
      </w:r>
      <w:r>
        <w:rPr>
          <w:rFonts w:ascii="Times New Roman" w:eastAsia="宋体" w:hAnsi="Times New Roman" w:cs="Times New Roman"/>
          <w:color w:val="auto"/>
        </w:rPr>
        <w:t>等类似无具体内容的表述，将被视为不符合招标文件要求。投标人自行承担由此造成的一切后果。</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投标有效期为提交投标文件的截止之日起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21.2 </w:t>
      </w:r>
      <w:r>
        <w:rPr>
          <w:rFonts w:ascii="Times New Roman" w:eastAsia="宋体" w:hAnsi="Times New Roman" w:cs="Times New Roman"/>
          <w:color w:val="auto"/>
        </w:rPr>
        <w:t>投标人按照《投标邀请函》的要求提交网上应答并</w:t>
      </w:r>
      <w:r>
        <w:rPr>
          <w:rFonts w:ascii="Times New Roman" w:eastAsiaTheme="minorEastAsia" w:hAnsi="Times New Roman" w:cs="Times New Roman"/>
          <w:color w:val="auto"/>
          <w:szCs w:val="32"/>
        </w:rPr>
        <w:t>上传</w:t>
      </w:r>
      <w:r>
        <w:rPr>
          <w:rFonts w:ascii="Times New Roman" w:eastAsia="宋体" w:hAnsi="Times New Roman" w:cs="Times New Roman"/>
          <w:color w:val="auto"/>
        </w:rPr>
        <w:t>加盖投标人电子签章的电子投标文件（以通过天津公共资源电子签章客户端正确读取签章信息为准）。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若上传加盖投标人电子签章的电子投标文件有修改，须于规定时间内重新提交电子投标文件。电子投标文件因模糊不清或表达不清所引起的后果由投标人自负。</w:t>
      </w:r>
    </w:p>
    <w:p w:rsidR="00465DD2" w:rsidRDefault="00465DD2">
      <w:pPr>
        <w:pStyle w:val="Default"/>
        <w:spacing w:line="360" w:lineRule="auto"/>
        <w:ind w:firstLineChars="200" w:firstLine="480"/>
        <w:jc w:val="both"/>
        <w:rPr>
          <w:rFonts w:ascii="Times New Roman" w:eastAsia="宋体" w:hAnsi="Times New Roman" w:cs="Times New Roman"/>
          <w:color w:val="auto"/>
        </w:rPr>
      </w:pPr>
    </w:p>
    <w:p w:rsidR="00465DD2" w:rsidRDefault="00A85F2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22. </w:t>
      </w:r>
      <w:r>
        <w:rPr>
          <w:rFonts w:ascii="Times New Roman" w:eastAsia="宋体" w:hAnsi="Times New Roman" w:cs="Times New Roman"/>
          <w:color w:val="auto"/>
        </w:rPr>
        <w:t>投标人须按《投标邀请函》规定提交网上应答并上传加盖投标人电子签章的电子投标文件（以通过天津公共资源电子签章客户端正确读取签章信息为准）。具体方式：使用天津数字认证有限公司发出的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号天津市政府采购中心窗口完成上述操作。</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imes New Roman" w:cs="Times New Roman"/>
          <w:color w:val="auto"/>
        </w:rPr>
        <w:t>制作和上传电子投标文件要求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25. </w:t>
      </w:r>
      <w:r>
        <w:rPr>
          <w:rFonts w:ascii="Times New Roman" w:eastAsia="宋体" w:hAnsi="Times New Roman" w:cs="Times New Roman"/>
          <w:color w:val="auto"/>
        </w:rPr>
        <w:t>未按招标文件的规定提交网上应答和上传加盖投标人电子签章的电子投标文件（以通过天津公共资源电子签章客户端正确读取签章信息为准）的投标将被拒绝。</w:t>
      </w:r>
    </w:p>
    <w:p w:rsidR="00465DD2" w:rsidRDefault="00A85F2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 </w:t>
      </w:r>
      <w:r>
        <w:rPr>
          <w:rFonts w:ascii="Times New Roman" w:eastAsia="宋体" w:hAnsi="Times New Roman" w:cs="Times New Roman"/>
          <w:color w:val="auto"/>
        </w:rPr>
        <w:t>开标解密和资格审查</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26.1 </w:t>
      </w:r>
      <w:r>
        <w:rPr>
          <w:rFonts w:ascii="Times New Roman" w:eastAsia="宋体" w:hAnsi="Times New Roman" w:cs="Times New Roman"/>
          <w:color w:val="auto"/>
        </w:rPr>
        <w:t>投标人须于《投标邀请函》中规定的时间内使用天津数字认证有限公司发出的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完成开标解密。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26.6 </w:t>
      </w:r>
      <w:r>
        <w:rPr>
          <w:rFonts w:ascii="Times New Roman" w:eastAsia="宋体" w:hAnsi="Times New Roman" w:cs="Times New Roman"/>
          <w:color w:val="auto"/>
        </w:rPr>
        <w:t>投标截止时间后，投标人不足</w:t>
      </w:r>
      <w:r>
        <w:rPr>
          <w:rFonts w:ascii="Times New Roman" w:eastAsia="宋体" w:hAnsi="Times New Roman" w:cs="Times New Roman"/>
          <w:color w:val="auto"/>
        </w:rPr>
        <w:t>3</w:t>
      </w:r>
      <w:r>
        <w:rPr>
          <w:rFonts w:ascii="Times New Roman" w:eastAsia="宋体" w:hAnsi="Times New Roman" w:cs="Times New Roman"/>
          <w:color w:val="auto"/>
        </w:rPr>
        <w:t>家的，不得开标。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26.7 </w:t>
      </w:r>
      <w:r>
        <w:rPr>
          <w:rFonts w:ascii="Times New Roman" w:eastAsia="宋体" w:hAnsi="Times New Roman" w:cs="Times New Roman"/>
          <w:color w:val="auto"/>
        </w:rPr>
        <w:t>开标解密后，采购人或采购代理机构应当依法对投标人的资格进行审查。资格审查合格的投标人不足</w:t>
      </w:r>
      <w:r>
        <w:rPr>
          <w:rFonts w:ascii="Times New Roman" w:eastAsia="宋体" w:hAnsi="Times New Roman" w:cs="Times New Roman"/>
          <w:color w:val="auto"/>
        </w:rPr>
        <w:t>3</w:t>
      </w:r>
      <w:r>
        <w:rPr>
          <w:rFonts w:ascii="Times New Roman" w:eastAsia="宋体" w:hAnsi="Times New Roman" w:cs="Times New Roman"/>
          <w:color w:val="auto"/>
        </w:rPr>
        <w:t>家的，不得评标。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color w:val="auto"/>
        </w:rPr>
        <w:t>评标委员会成员由采购人代表和评审专家组成，成员人数应当为</w:t>
      </w:r>
      <w:r>
        <w:rPr>
          <w:rFonts w:ascii="Times New Roman" w:eastAsia="宋体" w:hAnsi="Times New Roman" w:cs="Times New Roman"/>
          <w:color w:val="auto"/>
        </w:rPr>
        <w:t>5</w:t>
      </w:r>
      <w:r>
        <w:rPr>
          <w:rFonts w:ascii="Times New Roman" w:eastAsia="宋体" w:hAnsi="Times New Roman" w:cs="Times New Roman"/>
          <w:color w:val="auto"/>
        </w:rPr>
        <w:t>人以上单数，其中评审专家不得少于成员总数的三分之二。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color w:val="auto"/>
        </w:rPr>
        <w:t>评标委员会负责完成全部评标工作，向采购人提出经评标委员会签字的书面评标报告。</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28.1 </w:t>
      </w:r>
      <w:r>
        <w:rPr>
          <w:rFonts w:ascii="Times New Roman" w:eastAsia="宋体" w:hAnsi="Times New Roman" w:cs="Times New Roman"/>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28.2 </w:t>
      </w:r>
      <w:r>
        <w:rPr>
          <w:rFonts w:ascii="Times New Roman" w:eastAsia="宋体" w:hAnsi="Times New Roman" w:cs="Times New Roman"/>
          <w:color w:val="auto"/>
        </w:rPr>
        <w:t>投标截止时间后，除评标委员会要求提供外，不接受投标人及与投标人有关的任何一方递交的材料。</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28.3 </w:t>
      </w:r>
      <w:r>
        <w:rPr>
          <w:rFonts w:ascii="Times New Roman" w:eastAsia="宋体" w:hAnsi="Times New Roman" w:cs="Times New Roman"/>
          <w:color w:val="auto"/>
        </w:rPr>
        <w:t>实质上没有响应招标文件要求的投标文件，将被拒绝。投标人不得通过修改或撤回不符合要求的内容而使其投标成为响应性的投标。如出现下列情况之一的，其投标将被拒绝或中标无效：</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28.4 </w:t>
      </w:r>
      <w:r>
        <w:rPr>
          <w:rFonts w:ascii="Times New Roman" w:eastAsia="宋体" w:hAnsi="Times New Roman" w:cs="Times New Roman"/>
          <w:color w:val="auto"/>
        </w:rPr>
        <w:t>评标委员会对确定为实质上响应的投标进行审核，投标文件报价出现前后不一致的，修改错误的原则如下：</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）投标文件中开标一览表（报价表）内容与投标文件中相应内容不一致的，以开标一览表（报价表）为准；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）大写金额和小写金额不一致的，以大写金额为准；</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）单价金额小数点或者百分比有明显错位的，以开标一览表的总价为准，并修改单价；</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）总价金额与按单价汇总金额不一致的，以单价金额计算结果为准。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28.5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）对招标文件中描述有歧义或前后不一致的地方，但不影响项目评审的，评标委员会有权进行评判，但对同一条款的评判应适用于每个投标人。</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）根据《政府采购货物和服务招标投标管理办法》（财政部令第</w:t>
      </w:r>
      <w:r>
        <w:rPr>
          <w:rFonts w:ascii="Times New Roman" w:eastAsia="宋体" w:hAnsi="Times New Roman" w:cs="Times New Roman"/>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65DD2" w:rsidRDefault="00A85F2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32.3 </w:t>
      </w:r>
      <w:r>
        <w:rPr>
          <w:rFonts w:ascii="Times New Roman" w:eastAsia="宋体" w:hAnsi="Times New Roman" w:cs="Times New Roman"/>
          <w:color w:val="auto"/>
        </w:rPr>
        <w:t>本项目不接受赠品、回扣或者与采购无关的其他商品、服务。</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32.4 </w:t>
      </w:r>
      <w:r>
        <w:rPr>
          <w:rFonts w:ascii="Times New Roman" w:eastAsia="宋体" w:hAnsi="Times New Roman" w:cs="Times New Roman"/>
          <w:color w:val="auto"/>
        </w:rPr>
        <w:t>不同投标人所投产品均为同一品牌或任一核心产品为同一品牌时，按以下原则处理：</w:t>
      </w:r>
    </w:p>
    <w:p w:rsidR="00465DD2" w:rsidRDefault="00A85F2F">
      <w:pPr>
        <w:spacing w:line="360" w:lineRule="auto"/>
        <w:ind w:firstLineChars="200" w:firstLine="480"/>
        <w:jc w:val="left"/>
        <w:rPr>
          <w:sz w:val="24"/>
          <w:szCs w:val="24"/>
        </w:rPr>
      </w:pPr>
      <w:r>
        <w:rPr>
          <w:sz w:val="24"/>
          <w:szCs w:val="24"/>
        </w:rPr>
        <w:t>（</w:t>
      </w:r>
      <w:r>
        <w:rPr>
          <w:sz w:val="24"/>
          <w:szCs w:val="24"/>
        </w:rPr>
        <w:t>1</w:t>
      </w:r>
      <w:r>
        <w:rPr>
          <w:sz w:val="24"/>
          <w:szCs w:val="24"/>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rsidR="00465DD2" w:rsidRDefault="00A85F2F">
      <w:pPr>
        <w:spacing w:line="360" w:lineRule="auto"/>
        <w:ind w:firstLineChars="200" w:firstLine="480"/>
        <w:jc w:val="left"/>
        <w:rPr>
          <w:sz w:val="24"/>
          <w:szCs w:val="24"/>
        </w:rPr>
      </w:pPr>
      <w:r>
        <w:rPr>
          <w:sz w:val="24"/>
          <w:szCs w:val="24"/>
        </w:rPr>
        <w:t>（</w:t>
      </w:r>
      <w:r>
        <w:rPr>
          <w:sz w:val="24"/>
          <w:szCs w:val="24"/>
        </w:rPr>
        <w:t>2</w:t>
      </w:r>
      <w:r>
        <w:rPr>
          <w:sz w:val="24"/>
          <w:szCs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rsidR="00465DD2" w:rsidRDefault="00465DD2">
      <w:pPr>
        <w:pStyle w:val="Default"/>
        <w:spacing w:line="360" w:lineRule="auto"/>
        <w:ind w:firstLineChars="200" w:firstLine="480"/>
        <w:jc w:val="both"/>
        <w:rPr>
          <w:rFonts w:ascii="Times New Roman" w:eastAsia="宋体" w:hAnsi="Times New Roman" w:cs="Times New Roman"/>
          <w:color w:val="auto"/>
        </w:rPr>
      </w:pPr>
    </w:p>
    <w:p w:rsidR="00465DD2" w:rsidRDefault="00A85F2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34. </w:t>
      </w:r>
      <w:r>
        <w:rPr>
          <w:rFonts w:ascii="Times New Roman" w:eastAsia="宋体" w:hAnsi="Times New Roman" w:cs="Times New Roman"/>
          <w:color w:val="auto"/>
        </w:rPr>
        <w:t>中标通知</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34.1 </w:t>
      </w:r>
      <w:r>
        <w:rPr>
          <w:rFonts w:ascii="Times New Roman" w:eastAsia="宋体" w:hAnsi="Times New Roman" w:cs="Times New Roman"/>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中获取）。《中标通知书》一经发出即发生法律效力。</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35. </w:t>
      </w:r>
      <w:r>
        <w:rPr>
          <w:rFonts w:ascii="Times New Roman" w:eastAsia="宋体" w:hAnsi="Times New Roman" w:cs="Times New Roman"/>
          <w:color w:val="auto"/>
        </w:rPr>
        <w:t>投标人可使用天津数字认证有限公司发出的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项目资审情况</w:t>
      </w:r>
      <w:r>
        <w:rPr>
          <w:rFonts w:ascii="Times New Roman" w:eastAsia="宋体" w:hAnsi="Times New Roman" w:cs="Times New Roman"/>
          <w:color w:val="auto"/>
        </w:rPr>
        <w:t>”</w:t>
      </w:r>
      <w:r>
        <w:rPr>
          <w:rFonts w:ascii="Times New Roman" w:eastAsia="宋体" w:hAnsi="Times New Roman" w:cs="Times New Roman"/>
          <w:color w:val="auto"/>
        </w:rPr>
        <w:t>中获取未通过资格审查的原因或从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查看排序和得分</w:t>
      </w:r>
      <w:r>
        <w:rPr>
          <w:rFonts w:ascii="Times New Roman" w:eastAsia="宋体" w:hAnsi="Times New Roman" w:cs="Times New Roman"/>
          <w:color w:val="auto"/>
        </w:rPr>
        <w:t>”</w:t>
      </w:r>
      <w:r>
        <w:rPr>
          <w:rFonts w:ascii="Times New Roman" w:eastAsia="宋体" w:hAnsi="Times New Roman" w:cs="Times New Roman"/>
          <w:color w:val="auto"/>
        </w:rPr>
        <w:t>中获取未中标人本人的评审得分与排序。</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36. </w:t>
      </w:r>
      <w:r>
        <w:rPr>
          <w:rFonts w:ascii="Times New Roman" w:eastAsia="宋体" w:hAnsi="Times New Roman" w:cs="Times New Roman"/>
          <w:color w:val="auto"/>
        </w:rPr>
        <w:t>签订合同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36.1 </w:t>
      </w:r>
      <w:r>
        <w:rPr>
          <w:rFonts w:ascii="Times New Roman" w:eastAsia="宋体" w:hAnsi="Times New Roman" w:cs="Times New Roman"/>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合同</w:t>
      </w:r>
      <w:r>
        <w:rPr>
          <w:rFonts w:ascii="Times New Roman" w:eastAsia="宋体" w:hAnsi="Times New Roman" w:cs="Times New Roman"/>
          <w:color w:val="auto"/>
        </w:rPr>
        <w:t>”</w:t>
      </w:r>
      <w:r>
        <w:rPr>
          <w:rFonts w:ascii="Times New Roman" w:eastAsia="宋体" w:hAnsi="Times New Roman" w:cs="Times New Roman"/>
          <w:color w:val="auto"/>
        </w:rPr>
        <w:t>中获取。</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36.2 </w:t>
      </w:r>
      <w:r>
        <w:rPr>
          <w:rFonts w:ascii="Times New Roman" w:eastAsia="宋体" w:hAnsi="Times New Roman" w:cs="Times New Roman"/>
          <w:color w:val="auto"/>
        </w:rPr>
        <w:t>招标文件、中标供应商的投标文件及其澄清文件等，均为签订合同的依据，且为合同的组成部分。</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37. </w:t>
      </w:r>
      <w:r>
        <w:rPr>
          <w:rFonts w:ascii="Times New Roman" w:eastAsia="宋体" w:hAnsi="Times New Roman" w:cs="Times New Roman"/>
          <w:color w:val="auto"/>
        </w:rPr>
        <w:t>履约保证金</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37.1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若《招标项目要求》规定须提交履约保证金的，中标供应商须按照规定要求提交履约保证金。</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37.2 </w:t>
      </w:r>
      <w:r>
        <w:rPr>
          <w:rFonts w:ascii="Times New Roman" w:eastAsia="宋体" w:hAnsi="Times New Roman" w:cs="Times New Roman"/>
          <w:color w:val="auto"/>
        </w:rPr>
        <w:t>中标供应商未能按合同规定履行其义务，采购人有权没收其履约保证金。</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38. </w:t>
      </w:r>
      <w:r>
        <w:rPr>
          <w:rFonts w:ascii="Times New Roman" w:eastAsia="宋体" w:hAnsi="Times New Roman" w:cs="Times New Roman"/>
          <w:color w:val="auto"/>
        </w:rPr>
        <w:t>中标供应商拒绝与采购人签订合同的，采购人可以按照评审报告推荐的中标候选人名单排序，确定下一候选人为中标供应商，也可以重新开展政府采购活动。</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39. </w:t>
      </w:r>
      <w:r>
        <w:rPr>
          <w:rFonts w:ascii="Times New Roman" w:eastAsia="宋体" w:hAnsi="Times New Roman" w:cs="Times New Roman"/>
          <w:color w:val="auto"/>
        </w:rPr>
        <w:t>合同分包</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39.1 </w:t>
      </w:r>
      <w:r>
        <w:rPr>
          <w:rFonts w:ascii="Times New Roman" w:eastAsia="宋体" w:hAnsi="Times New Roman" w:cs="Times New Roman"/>
          <w:color w:val="auto"/>
        </w:rPr>
        <w:t>未经采购人同意，中标供应商不得分包合同。</w:t>
      </w:r>
    </w:p>
    <w:p w:rsidR="00465DD2" w:rsidRDefault="00A85F2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39.2 </w:t>
      </w:r>
      <w:r>
        <w:rPr>
          <w:rFonts w:ascii="Times New Roman" w:eastAsia="宋体" w:hAnsi="Times New Roman" w:cs="Times New Roman"/>
          <w:color w:val="auto"/>
        </w:rPr>
        <w:t>政府采购合同分包履行的，中标供应商就采购项目和分包项目向采购人负责，分包供应商就分包项目承担责任。</w:t>
      </w:r>
    </w:p>
    <w:p w:rsidR="00465DD2" w:rsidRDefault="00A85F2F">
      <w:pPr>
        <w:pStyle w:val="Default"/>
        <w:spacing w:line="360" w:lineRule="auto"/>
        <w:ind w:firstLineChars="200" w:firstLine="480"/>
        <w:jc w:val="both"/>
        <w:rPr>
          <w:rFonts w:ascii="Times New Roman" w:hAnsi="Times New Roman" w:cs="Times New Roman"/>
          <w:b/>
          <w:bCs/>
          <w:kern w:val="28"/>
          <w:sz w:val="32"/>
          <w:szCs w:val="32"/>
        </w:rPr>
      </w:pPr>
      <w:r>
        <w:rPr>
          <w:rFonts w:ascii="Times New Roman" w:hAnsi="Times New Roman" w:cs="Times New Roman"/>
        </w:rPr>
        <w:br w:type="page"/>
      </w:r>
    </w:p>
    <w:p w:rsidR="00465DD2" w:rsidRDefault="00A85F2F">
      <w:pPr>
        <w:pStyle w:val="ab"/>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465DD2" w:rsidRDefault="00465DD2">
      <w:pPr>
        <w:pStyle w:val="a4"/>
        <w:spacing w:after="0"/>
        <w:jc w:val="center"/>
        <w:rPr>
          <w:b/>
          <w:bCs/>
          <w:spacing w:val="-20"/>
          <w:kern w:val="44"/>
          <w:sz w:val="48"/>
          <w:szCs w:val="48"/>
        </w:rPr>
      </w:pPr>
    </w:p>
    <w:p w:rsidR="00465DD2" w:rsidRDefault="00465DD2">
      <w:pPr>
        <w:pStyle w:val="a4"/>
        <w:spacing w:after="0"/>
        <w:jc w:val="center"/>
        <w:rPr>
          <w:b/>
          <w:bCs/>
          <w:spacing w:val="-20"/>
          <w:kern w:val="44"/>
          <w:sz w:val="48"/>
          <w:szCs w:val="48"/>
        </w:rPr>
      </w:pPr>
    </w:p>
    <w:p w:rsidR="00465DD2" w:rsidRDefault="00465DD2">
      <w:pPr>
        <w:pStyle w:val="a4"/>
        <w:spacing w:after="0"/>
        <w:jc w:val="center"/>
        <w:rPr>
          <w:b/>
          <w:bCs/>
          <w:spacing w:val="-20"/>
          <w:kern w:val="44"/>
          <w:sz w:val="48"/>
          <w:szCs w:val="48"/>
        </w:rPr>
      </w:pPr>
    </w:p>
    <w:p w:rsidR="00465DD2" w:rsidRDefault="00A85F2F">
      <w:pPr>
        <w:pStyle w:val="a4"/>
        <w:spacing w:after="0"/>
        <w:jc w:val="center"/>
        <w:rPr>
          <w:b/>
          <w:bCs/>
          <w:spacing w:val="-20"/>
          <w:kern w:val="44"/>
          <w:sz w:val="48"/>
          <w:szCs w:val="48"/>
        </w:rPr>
      </w:pPr>
      <w:r>
        <w:rPr>
          <w:b/>
          <w:bCs/>
          <w:spacing w:val="-20"/>
          <w:kern w:val="44"/>
          <w:sz w:val="48"/>
          <w:szCs w:val="48"/>
        </w:rPr>
        <w:t>政府采购货物买卖合同</w:t>
      </w:r>
    </w:p>
    <w:p w:rsidR="00465DD2" w:rsidRDefault="00465DD2">
      <w:pPr>
        <w:rPr>
          <w:b/>
          <w:bCs/>
          <w:spacing w:val="-20"/>
          <w:kern w:val="44"/>
          <w:sz w:val="40"/>
          <w:szCs w:val="40"/>
        </w:rPr>
      </w:pPr>
    </w:p>
    <w:p w:rsidR="00465DD2" w:rsidRDefault="00465DD2">
      <w:pPr>
        <w:rPr>
          <w:b/>
          <w:bCs/>
          <w:spacing w:val="-20"/>
          <w:kern w:val="44"/>
          <w:sz w:val="40"/>
          <w:szCs w:val="40"/>
        </w:rPr>
      </w:pPr>
    </w:p>
    <w:p w:rsidR="00465DD2" w:rsidRDefault="00465DD2">
      <w:pPr>
        <w:rPr>
          <w:b/>
          <w:bCs/>
          <w:spacing w:val="-20"/>
          <w:kern w:val="44"/>
          <w:sz w:val="40"/>
          <w:szCs w:val="40"/>
        </w:rPr>
      </w:pPr>
    </w:p>
    <w:p w:rsidR="00465DD2" w:rsidRDefault="00A85F2F">
      <w:pPr>
        <w:spacing w:line="360" w:lineRule="auto"/>
        <w:ind w:leftChars="200" w:left="420"/>
        <w:rPr>
          <w:sz w:val="32"/>
          <w:szCs w:val="32"/>
        </w:rPr>
      </w:pPr>
      <w:r>
        <w:rPr>
          <w:kern w:val="0"/>
          <w:sz w:val="32"/>
          <w:szCs w:val="32"/>
        </w:rPr>
        <w:t>项目名称：</w:t>
      </w:r>
      <w:r>
        <w:rPr>
          <w:sz w:val="32"/>
          <w:szCs w:val="32"/>
          <w:u w:val="single"/>
        </w:rPr>
        <w:t xml:space="preserve">                             </w:t>
      </w:r>
    </w:p>
    <w:p w:rsidR="00465DD2" w:rsidRDefault="00A85F2F">
      <w:pPr>
        <w:spacing w:line="360" w:lineRule="auto"/>
        <w:ind w:leftChars="200" w:left="420"/>
        <w:rPr>
          <w:sz w:val="32"/>
          <w:szCs w:val="32"/>
          <w:u w:val="single"/>
        </w:rPr>
      </w:pPr>
      <w:r>
        <w:rPr>
          <w:sz w:val="32"/>
          <w:szCs w:val="32"/>
        </w:rPr>
        <w:t>合同编号：</w:t>
      </w:r>
      <w:r>
        <w:rPr>
          <w:sz w:val="32"/>
          <w:szCs w:val="32"/>
          <w:u w:val="single"/>
        </w:rPr>
        <w:t xml:space="preserve">                             </w:t>
      </w:r>
    </w:p>
    <w:p w:rsidR="00465DD2" w:rsidRDefault="00A85F2F">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465DD2" w:rsidRDefault="00A85F2F">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465DD2" w:rsidRDefault="00A85F2F">
      <w:pPr>
        <w:spacing w:line="360" w:lineRule="auto"/>
        <w:ind w:leftChars="200" w:left="420"/>
        <w:rPr>
          <w:sz w:val="32"/>
          <w:szCs w:val="32"/>
        </w:rPr>
      </w:pPr>
      <w:r>
        <w:rPr>
          <w:sz w:val="32"/>
          <w:szCs w:val="32"/>
        </w:rPr>
        <w:t>签订时间：</w:t>
      </w:r>
      <w:r>
        <w:rPr>
          <w:sz w:val="32"/>
          <w:szCs w:val="32"/>
          <w:u w:val="single"/>
        </w:rPr>
        <w:t xml:space="preserve">                             </w:t>
      </w:r>
    </w:p>
    <w:p w:rsidR="00465DD2" w:rsidRDefault="00465DD2">
      <w:pPr>
        <w:rPr>
          <w:szCs w:val="24"/>
        </w:rPr>
      </w:pPr>
    </w:p>
    <w:p w:rsidR="00465DD2" w:rsidRDefault="00A85F2F">
      <w:pPr>
        <w:rPr>
          <w:rFonts w:eastAsia="黑体"/>
          <w:sz w:val="44"/>
          <w:szCs w:val="44"/>
        </w:rPr>
      </w:pPr>
      <w:r>
        <w:rPr>
          <w:rFonts w:eastAsia="黑体"/>
          <w:sz w:val="44"/>
          <w:szCs w:val="44"/>
        </w:rPr>
        <w:br w:type="page"/>
      </w:r>
    </w:p>
    <w:p w:rsidR="00465DD2" w:rsidRDefault="00465DD2">
      <w:pPr>
        <w:rPr>
          <w:rFonts w:eastAsia="黑体"/>
          <w:sz w:val="44"/>
          <w:szCs w:val="44"/>
        </w:rPr>
      </w:pPr>
    </w:p>
    <w:p w:rsidR="00465DD2" w:rsidRDefault="00465DD2">
      <w:pPr>
        <w:rPr>
          <w:rFonts w:eastAsia="黑体"/>
          <w:sz w:val="44"/>
          <w:szCs w:val="44"/>
        </w:rPr>
      </w:pPr>
    </w:p>
    <w:p w:rsidR="00465DD2" w:rsidRDefault="00A85F2F">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465DD2" w:rsidRDefault="00465DD2">
      <w:pPr>
        <w:ind w:firstLineChars="200" w:firstLine="640"/>
        <w:rPr>
          <w:rFonts w:eastAsia="仿宋_GB2312"/>
          <w:sz w:val="32"/>
          <w:szCs w:val="32"/>
        </w:rPr>
      </w:pPr>
    </w:p>
    <w:p w:rsidR="00465DD2" w:rsidRDefault="00A85F2F">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465DD2" w:rsidRDefault="00A85F2F">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465DD2" w:rsidRDefault="00A85F2F">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465DD2" w:rsidRDefault="00465DD2">
      <w:pPr>
        <w:widowControl/>
        <w:jc w:val="left"/>
        <w:rPr>
          <w:rFonts w:eastAsia="黑体"/>
          <w:sz w:val="44"/>
          <w:szCs w:val="44"/>
        </w:rPr>
        <w:sectPr w:rsidR="00465DD2">
          <w:pgSz w:w="11906" w:h="16838"/>
          <w:pgMar w:top="1440" w:right="1800" w:bottom="1440" w:left="1800" w:header="851" w:footer="992" w:gutter="0"/>
          <w:cols w:space="720"/>
          <w:docGrid w:type="lines" w:linePitch="312"/>
        </w:sectPr>
      </w:pPr>
    </w:p>
    <w:p w:rsidR="00465DD2" w:rsidRDefault="00465DD2">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465DD2" w:rsidRDefault="00A85F2F">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465DD2" w:rsidRDefault="00465DD2">
      <w:pPr>
        <w:pStyle w:val="2"/>
        <w:adjustRightInd w:val="0"/>
        <w:snapToGrid w:val="0"/>
        <w:spacing w:line="400" w:lineRule="exact"/>
        <w:jc w:val="center"/>
        <w:rPr>
          <w:rFonts w:ascii="Times New Roman" w:eastAsia="黑体" w:hAnsi="Times New Roman" w:cs="Times New Roman"/>
          <w:b w:val="0"/>
          <w:bCs w:val="0"/>
          <w:sz w:val="28"/>
          <w:szCs w:val="28"/>
        </w:rPr>
      </w:pPr>
    </w:p>
    <w:p w:rsidR="00465DD2" w:rsidRDefault="00A85F2F">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465DD2" w:rsidRDefault="00A85F2F">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465DD2" w:rsidRDefault="00A85F2F">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465DD2" w:rsidRDefault="00A85F2F">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465DD2" w:rsidRDefault="00465DD2">
      <w:pPr>
        <w:spacing w:line="400" w:lineRule="exact"/>
        <w:rPr>
          <w:sz w:val="24"/>
          <w:szCs w:val="24"/>
        </w:rPr>
      </w:pPr>
    </w:p>
    <w:p w:rsidR="00465DD2" w:rsidRDefault="00A85F2F" w:rsidP="00227E6D">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65DD2" w:rsidRDefault="00A85F2F">
      <w:pPr>
        <w:numPr>
          <w:ilvl w:val="0"/>
          <w:numId w:val="1"/>
        </w:numPr>
        <w:adjustRightInd w:val="0"/>
        <w:snapToGrid w:val="0"/>
        <w:spacing w:line="360" w:lineRule="auto"/>
        <w:ind w:firstLineChars="200" w:firstLine="448"/>
        <w:rPr>
          <w:b/>
          <w:sz w:val="24"/>
          <w:szCs w:val="24"/>
        </w:rPr>
      </w:pPr>
      <w:r>
        <w:rPr>
          <w:b/>
          <w:sz w:val="24"/>
          <w:szCs w:val="24"/>
        </w:rPr>
        <w:t>项目信息</w:t>
      </w:r>
    </w:p>
    <w:p w:rsidR="00465DD2" w:rsidRDefault="00A85F2F" w:rsidP="00227E6D">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465DD2" w:rsidRDefault="00A85F2F">
      <w:pPr>
        <w:pStyle w:val="a5"/>
        <w:tabs>
          <w:tab w:val="left" w:pos="999"/>
        </w:tabs>
        <w:adjustRightInd w:val="0"/>
        <w:snapToGrid w:val="0"/>
        <w:spacing w:line="360" w:lineRule="auto"/>
      </w:pPr>
      <w:r>
        <w:t xml:space="preserve">         采购项目编号：</w:t>
      </w:r>
      <w:r>
        <w:rPr>
          <w:u w:val="single"/>
        </w:rPr>
        <w:t xml:space="preserve">                                          </w:t>
      </w:r>
    </w:p>
    <w:p w:rsidR="00465DD2" w:rsidRDefault="00A85F2F" w:rsidP="00227E6D">
      <w:pPr>
        <w:pStyle w:val="a5"/>
        <w:adjustRightInd w:val="0"/>
        <w:snapToGrid w:val="0"/>
        <w:spacing w:line="360" w:lineRule="auto"/>
        <w:ind w:firstLineChars="200" w:firstLine="446"/>
      </w:pPr>
      <w:r>
        <w:t>（2）采购计划编号：</w:t>
      </w:r>
      <w:r>
        <w:rPr>
          <w:u w:val="single"/>
        </w:rPr>
        <w:t xml:space="preserve">                                          </w:t>
      </w:r>
      <w:r>
        <w:t xml:space="preserve"> </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465DD2" w:rsidRDefault="00A85F2F" w:rsidP="00227E6D">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465DD2" w:rsidRDefault="00A85F2F" w:rsidP="00227E6D">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465DD2" w:rsidRDefault="00A85F2F" w:rsidP="00227E6D">
      <w:pPr>
        <w:adjustRightInd w:val="0"/>
        <w:snapToGrid w:val="0"/>
        <w:spacing w:line="360" w:lineRule="auto"/>
        <w:ind w:firstLineChars="450" w:firstLine="1004"/>
        <w:rPr>
          <w:sz w:val="24"/>
          <w:szCs w:val="24"/>
          <w:u w:val="single"/>
        </w:rPr>
      </w:pPr>
      <w:r>
        <w:rPr>
          <w:sz w:val="24"/>
          <w:szCs w:val="24"/>
        </w:rPr>
        <w:t>采购标的的技术要求、商务要求具体见附件。</w:t>
      </w:r>
    </w:p>
    <w:p w:rsidR="00465DD2" w:rsidRDefault="00A85F2F" w:rsidP="00227E6D">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465DD2" w:rsidRDefault="00A85F2F" w:rsidP="00227E6D">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465DD2" w:rsidRDefault="00A85F2F" w:rsidP="00227E6D">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465DD2" w:rsidRDefault="00A85F2F">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465DD2" w:rsidRDefault="00A85F2F">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465DD2" w:rsidRDefault="00A85F2F">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465DD2" w:rsidRDefault="00A85F2F">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465DD2" w:rsidRDefault="00A85F2F">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rsidR="00465DD2" w:rsidRDefault="00A85F2F">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465DD2" w:rsidRDefault="00A85F2F">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465DD2" w:rsidRDefault="00A85F2F">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465DD2" w:rsidRDefault="00A85F2F">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465DD2" w:rsidRDefault="00A85F2F" w:rsidP="00227E6D">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465DD2" w:rsidRDefault="00A85F2F">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65DD2" w:rsidRDefault="00A85F2F">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65DD2" w:rsidRDefault="00A85F2F">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65DD2" w:rsidRDefault="00A85F2F">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65DD2" w:rsidRDefault="00A85F2F" w:rsidP="00227E6D">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465DD2" w:rsidRDefault="00A85F2F" w:rsidP="00227E6D">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465DD2" w:rsidRDefault="00A85F2F" w:rsidP="00227E6D">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465DD2" w:rsidRDefault="00A85F2F" w:rsidP="00227E6D">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465DD2" w:rsidRDefault="00A85F2F" w:rsidP="00227E6D">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465DD2" w:rsidRDefault="00A85F2F" w:rsidP="00227E6D">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465DD2" w:rsidRDefault="00A85F2F">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65DD2" w:rsidRDefault="00A85F2F">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465DD2" w:rsidRDefault="00A85F2F" w:rsidP="00227E6D">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465DD2" w:rsidRDefault="00A85F2F" w:rsidP="00227E6D">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465DD2" w:rsidRDefault="00A85F2F" w:rsidP="00227E6D">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r>
        <w:rPr>
          <w:sz w:val="24"/>
          <w:szCs w:val="24"/>
        </w:rPr>
        <w:t>否</w:t>
      </w:r>
    </w:p>
    <w:p w:rsidR="00465DD2" w:rsidRDefault="00A85F2F">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465DD2" w:rsidRDefault="00A85F2F">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rsidR="00465DD2" w:rsidRDefault="00A85F2F">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65DD2" w:rsidRDefault="00A85F2F">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465DD2" w:rsidRDefault="00A85F2F">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465DD2" w:rsidRDefault="00A85F2F">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rsidR="00465DD2" w:rsidRDefault="00A85F2F">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65DD2" w:rsidRDefault="00A85F2F">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465DD2" w:rsidRDefault="00A85F2F">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465DD2" w:rsidRDefault="00A85F2F">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rsidR="00465DD2" w:rsidRDefault="00A85F2F">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65DD2" w:rsidRDefault="00A85F2F">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465DD2" w:rsidRDefault="00A85F2F">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465DD2" w:rsidRDefault="00A85F2F" w:rsidP="00227E6D">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465DD2" w:rsidRDefault="00A85F2F">
      <w:pPr>
        <w:numPr>
          <w:ilvl w:val="0"/>
          <w:numId w:val="1"/>
        </w:numPr>
        <w:adjustRightInd w:val="0"/>
        <w:snapToGrid w:val="0"/>
        <w:spacing w:line="360" w:lineRule="auto"/>
        <w:ind w:firstLineChars="200" w:firstLine="448"/>
        <w:rPr>
          <w:b/>
          <w:sz w:val="24"/>
          <w:szCs w:val="24"/>
        </w:rPr>
      </w:pPr>
      <w:r>
        <w:rPr>
          <w:b/>
          <w:sz w:val="24"/>
          <w:szCs w:val="24"/>
        </w:rPr>
        <w:t>合同金额</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465DD2" w:rsidRDefault="00A85F2F">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465DD2" w:rsidRDefault="00A85F2F">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465DD2" w:rsidRDefault="00A85F2F">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465DD2" w:rsidRDefault="00A85F2F">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465DD2" w:rsidRDefault="00A85F2F">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rsidR="00465DD2" w:rsidRDefault="00A85F2F" w:rsidP="00227E6D">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465DD2" w:rsidRDefault="00A85F2F">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465DD2" w:rsidRDefault="00A85F2F" w:rsidP="00227E6D">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465DD2" w:rsidRDefault="00A85F2F" w:rsidP="00227E6D">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465DD2" w:rsidRDefault="00A85F2F" w:rsidP="00227E6D">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465DD2" w:rsidRDefault="00A85F2F" w:rsidP="00227E6D">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465DD2" w:rsidRDefault="00A85F2F">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465DD2" w:rsidRDefault="00A85F2F" w:rsidP="00227E6D">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465DD2" w:rsidRDefault="00A85F2F" w:rsidP="00227E6D">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465DD2" w:rsidRDefault="00A85F2F">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465DD2" w:rsidRDefault="00A85F2F">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465DD2" w:rsidRDefault="00A85F2F" w:rsidP="00227E6D">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465DD2" w:rsidRDefault="00A85F2F" w:rsidP="00227E6D">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465DD2" w:rsidRDefault="00A85F2F" w:rsidP="00227E6D">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465DD2" w:rsidRDefault="00A85F2F">
      <w:pPr>
        <w:numPr>
          <w:ilvl w:val="0"/>
          <w:numId w:val="1"/>
        </w:numPr>
        <w:adjustRightInd w:val="0"/>
        <w:snapToGrid w:val="0"/>
        <w:spacing w:line="360" w:lineRule="auto"/>
        <w:ind w:firstLineChars="200" w:firstLine="448"/>
        <w:rPr>
          <w:b/>
          <w:sz w:val="24"/>
          <w:szCs w:val="24"/>
        </w:rPr>
      </w:pPr>
      <w:r>
        <w:rPr>
          <w:b/>
          <w:sz w:val="24"/>
          <w:szCs w:val="24"/>
        </w:rPr>
        <w:t>合同验收</w:t>
      </w:r>
    </w:p>
    <w:p w:rsidR="00465DD2" w:rsidRDefault="00A85F2F" w:rsidP="00227E6D">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465DD2" w:rsidRDefault="00A85F2F">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465DD2" w:rsidRDefault="00A85F2F">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65DD2" w:rsidRDefault="00A85F2F" w:rsidP="00227E6D">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65DD2" w:rsidRDefault="00A85F2F" w:rsidP="00227E6D">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65DD2" w:rsidRDefault="00A85F2F" w:rsidP="00227E6D">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65DD2" w:rsidRDefault="00A85F2F" w:rsidP="00227E6D">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rsidR="00465DD2" w:rsidRDefault="00A85F2F" w:rsidP="00227E6D">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465DD2" w:rsidRDefault="00A85F2F" w:rsidP="00227E6D">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r>
        <w:rPr>
          <w:bCs/>
          <w:sz w:val="24"/>
          <w:szCs w:val="24"/>
        </w:rPr>
        <w:t>否</w:t>
      </w:r>
    </w:p>
    <w:p w:rsidR="00465DD2" w:rsidRDefault="00A85F2F" w:rsidP="00227E6D">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465DD2" w:rsidRDefault="00A85F2F" w:rsidP="00227E6D">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465DD2" w:rsidRDefault="00A85F2F" w:rsidP="00227E6D">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465DD2" w:rsidRDefault="00A85F2F">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465DD2" w:rsidRDefault="00A85F2F" w:rsidP="00227E6D">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465DD2" w:rsidRDefault="00A85F2F" w:rsidP="00227E6D">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465DD2" w:rsidRDefault="00A85F2F" w:rsidP="00227E6D">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465DD2" w:rsidRDefault="00A85F2F">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465DD2" w:rsidRDefault="00A85F2F" w:rsidP="00227E6D">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465DD2" w:rsidRDefault="00A85F2F">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465DD2" w:rsidRDefault="00A85F2F" w:rsidP="00227E6D">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465DD2" w:rsidRDefault="00A85F2F">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465DD2" w:rsidRDefault="00A85F2F">
      <w:pPr>
        <w:numPr>
          <w:ilvl w:val="0"/>
          <w:numId w:val="1"/>
        </w:numPr>
        <w:adjustRightInd w:val="0"/>
        <w:snapToGrid w:val="0"/>
        <w:spacing w:line="360" w:lineRule="auto"/>
        <w:ind w:firstLineChars="200" w:firstLine="448"/>
        <w:rPr>
          <w:b/>
          <w:sz w:val="24"/>
          <w:szCs w:val="24"/>
        </w:rPr>
      </w:pPr>
      <w:r>
        <w:rPr>
          <w:b/>
          <w:sz w:val="24"/>
          <w:szCs w:val="24"/>
        </w:rPr>
        <w:t>合同生效</w:t>
      </w:r>
    </w:p>
    <w:p w:rsidR="00465DD2" w:rsidRDefault="00A85F2F" w:rsidP="00227E6D">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465DD2" w:rsidRDefault="00A85F2F">
      <w:pPr>
        <w:numPr>
          <w:ilvl w:val="0"/>
          <w:numId w:val="1"/>
        </w:numPr>
        <w:adjustRightInd w:val="0"/>
        <w:snapToGrid w:val="0"/>
        <w:spacing w:line="360" w:lineRule="auto"/>
        <w:ind w:firstLineChars="200" w:firstLine="448"/>
        <w:rPr>
          <w:b/>
          <w:sz w:val="24"/>
          <w:szCs w:val="24"/>
        </w:rPr>
      </w:pPr>
      <w:r>
        <w:rPr>
          <w:b/>
          <w:sz w:val="24"/>
          <w:szCs w:val="24"/>
        </w:rPr>
        <w:t>合同份数</w:t>
      </w:r>
    </w:p>
    <w:p w:rsidR="00465DD2" w:rsidRDefault="00A85F2F" w:rsidP="00227E6D">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465DD2" w:rsidRDefault="00A85F2F" w:rsidP="00227E6D">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465DD2" w:rsidRDefault="00A85F2F" w:rsidP="00227E6D">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465DD2" w:rsidRDefault="00A85F2F" w:rsidP="00227E6D">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65DD2">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465DD2" w:rsidRDefault="00A85F2F">
            <w:pPr>
              <w:adjustRightInd w:val="0"/>
              <w:snapToGrid w:val="0"/>
              <w:spacing w:line="300" w:lineRule="exact"/>
              <w:jc w:val="center"/>
              <w:rPr>
                <w:szCs w:val="24"/>
              </w:rPr>
            </w:pPr>
            <w:r>
              <w:rPr>
                <w:szCs w:val="21"/>
              </w:rPr>
              <w:t>乙方（供应商）</w:t>
            </w:r>
          </w:p>
        </w:tc>
      </w:tr>
      <w:tr w:rsidR="00465DD2">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法定代表人</w:t>
            </w:r>
          </w:p>
          <w:p w:rsidR="00465DD2" w:rsidRDefault="00A85F2F">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法定代表人</w:t>
            </w:r>
          </w:p>
          <w:p w:rsidR="00465DD2" w:rsidRDefault="00A85F2F">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zCs w:val="21"/>
              </w:rPr>
            </w:pPr>
          </w:p>
        </w:tc>
      </w:tr>
      <w:tr w:rsidR="00465DD2">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465DD2" w:rsidRDefault="00465DD2">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465DD2" w:rsidRDefault="00465DD2">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65DD2" w:rsidRDefault="00465DD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65DD2" w:rsidRDefault="00A85F2F">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65DD2" w:rsidRDefault="00465DD2">
            <w:pPr>
              <w:adjustRightInd w:val="0"/>
              <w:snapToGrid w:val="0"/>
              <w:spacing w:line="300" w:lineRule="exact"/>
              <w:jc w:val="center"/>
              <w:rPr>
                <w:spacing w:val="20"/>
                <w:szCs w:val="21"/>
              </w:rPr>
            </w:pPr>
          </w:p>
        </w:tc>
      </w:tr>
      <w:tr w:rsidR="00465DD2">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465DD2" w:rsidRDefault="00A85F2F">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465DD2" w:rsidRDefault="00A85F2F">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465DD2" w:rsidRDefault="00A85F2F">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465DD2" w:rsidRDefault="00A85F2F" w:rsidP="00227E6D">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465DD2" w:rsidRDefault="00A85F2F" w:rsidP="00227E6D">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465DD2" w:rsidRDefault="00A85F2F" w:rsidP="00227E6D">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465DD2" w:rsidRDefault="00A85F2F" w:rsidP="00227E6D">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465DD2" w:rsidRDefault="00A85F2F" w:rsidP="00227E6D">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465DD2" w:rsidRDefault="00A85F2F" w:rsidP="00227E6D">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465DD2" w:rsidRDefault="00A85F2F" w:rsidP="00227E6D">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465DD2" w:rsidRDefault="00A85F2F" w:rsidP="00227E6D">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465DD2" w:rsidRDefault="00A85F2F">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465DD2" w:rsidRDefault="00A85F2F" w:rsidP="00227E6D">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465DD2" w:rsidRDefault="00A85F2F">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465DD2" w:rsidRDefault="00A85F2F">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465DD2" w:rsidRDefault="00A85F2F" w:rsidP="00227E6D">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465DD2" w:rsidRDefault="00A85F2F">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65DD2" w:rsidRDefault="00A85F2F" w:rsidP="00227E6D">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rsidR="00465DD2" w:rsidRDefault="00A85F2F" w:rsidP="00227E6D">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465DD2" w:rsidRDefault="00A85F2F">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465DD2" w:rsidRDefault="00A85F2F" w:rsidP="00227E6D">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465DD2" w:rsidRDefault="00A85F2F">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465DD2" w:rsidRDefault="00A85F2F" w:rsidP="00227E6D">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465DD2" w:rsidRDefault="00A85F2F" w:rsidP="00227E6D">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465DD2" w:rsidRDefault="00A85F2F">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465DD2" w:rsidRDefault="00A85F2F">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465DD2" w:rsidRDefault="00A85F2F" w:rsidP="00227E6D">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465DD2" w:rsidRDefault="00A85F2F" w:rsidP="00227E6D">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465DD2" w:rsidRDefault="00A85F2F" w:rsidP="00227E6D">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465DD2" w:rsidRDefault="00A85F2F">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465DD2" w:rsidRDefault="00A85F2F" w:rsidP="00227E6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465DD2" w:rsidRDefault="00A85F2F">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465DD2" w:rsidRDefault="00A85F2F" w:rsidP="00227E6D">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465DD2" w:rsidRDefault="00A85F2F">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465DD2" w:rsidRDefault="00A85F2F">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465DD2" w:rsidRDefault="00A85F2F" w:rsidP="00227E6D">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465DD2" w:rsidRDefault="00A85F2F" w:rsidP="00227E6D">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465DD2" w:rsidRDefault="00A85F2F">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465DD2" w:rsidRDefault="00A85F2F" w:rsidP="00227E6D">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465DD2" w:rsidRDefault="00A85F2F" w:rsidP="00227E6D">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65DD2" w:rsidRDefault="00A85F2F" w:rsidP="00227E6D">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465DD2" w:rsidRDefault="00A85F2F">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465DD2" w:rsidRDefault="00A85F2F">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465DD2" w:rsidRDefault="00A85F2F">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465DD2" w:rsidRDefault="00A85F2F" w:rsidP="00227E6D">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465DD2" w:rsidRDefault="00A85F2F" w:rsidP="00227E6D">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465DD2" w:rsidRDefault="00A85F2F" w:rsidP="00227E6D">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465DD2" w:rsidRDefault="00A85F2F">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465DD2" w:rsidRDefault="00A85F2F" w:rsidP="00227E6D">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465DD2" w:rsidRDefault="00A85F2F" w:rsidP="00227E6D">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65DD2" w:rsidRDefault="00A85F2F">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65DD2" w:rsidRDefault="00A85F2F" w:rsidP="00227E6D">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465DD2" w:rsidRDefault="00A85F2F" w:rsidP="00227E6D">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465DD2" w:rsidRDefault="00A85F2F" w:rsidP="00227E6D">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465DD2" w:rsidRDefault="00A85F2F">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465DD2" w:rsidRDefault="00A85F2F">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65DD2" w:rsidRDefault="00A85F2F">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465DD2" w:rsidRDefault="00A85F2F">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65DD2" w:rsidRDefault="00A85F2F">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465DD2" w:rsidRDefault="00A85F2F">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65DD2" w:rsidRDefault="00A85F2F">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65DD2" w:rsidRDefault="00A85F2F">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465DD2" w:rsidRDefault="00A85F2F">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465DD2" w:rsidRDefault="00A85F2F" w:rsidP="00227E6D">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465DD2" w:rsidRDefault="00A85F2F" w:rsidP="00227E6D">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65DD2" w:rsidRDefault="00A85F2F">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465DD2" w:rsidRDefault="00A85F2F">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465DD2" w:rsidRDefault="00A85F2F">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65DD2" w:rsidRDefault="00A85F2F">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465DD2" w:rsidRDefault="00A85F2F">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465DD2" w:rsidRDefault="00A85F2F">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465DD2" w:rsidRDefault="00A85F2F" w:rsidP="00227E6D">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465DD2" w:rsidRDefault="00A85F2F" w:rsidP="00227E6D">
      <w:pPr>
        <w:adjustRightInd w:val="0"/>
        <w:snapToGrid w:val="0"/>
        <w:spacing w:line="360" w:lineRule="auto"/>
        <w:ind w:firstLineChars="200" w:firstLine="446"/>
        <w:jc w:val="left"/>
        <w:rPr>
          <w:sz w:val="24"/>
          <w:szCs w:val="24"/>
        </w:rPr>
      </w:pPr>
      <w:r>
        <w:rPr>
          <w:sz w:val="24"/>
          <w:szCs w:val="24"/>
        </w:rPr>
        <w:t>22.4</w:t>
      </w:r>
      <w:r>
        <w:rPr>
          <w:sz w:val="24"/>
          <w:szCs w:val="24"/>
        </w:rPr>
        <w:t>通知以送达之日或通知书中规定的生效之日起生效，两者中以较迟之日为准。</w:t>
      </w:r>
    </w:p>
    <w:p w:rsidR="00465DD2" w:rsidRDefault="00A85F2F">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465DD2" w:rsidRDefault="00A85F2F" w:rsidP="00227E6D">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465DD2" w:rsidRDefault="00A85F2F" w:rsidP="00227E6D">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465DD2" w:rsidRDefault="00465DD2">
      <w:pPr>
        <w:adjustRightInd w:val="0"/>
        <w:snapToGrid w:val="0"/>
        <w:jc w:val="center"/>
        <w:rPr>
          <w:rFonts w:eastAsia="黑体"/>
          <w:sz w:val="28"/>
          <w:szCs w:val="28"/>
        </w:rPr>
      </w:pPr>
    </w:p>
    <w:p w:rsidR="00465DD2" w:rsidRDefault="00465DD2">
      <w:pPr>
        <w:adjustRightInd w:val="0"/>
        <w:snapToGrid w:val="0"/>
        <w:jc w:val="center"/>
        <w:rPr>
          <w:rFonts w:eastAsia="黑体"/>
          <w:sz w:val="28"/>
          <w:szCs w:val="28"/>
        </w:rPr>
      </w:pPr>
    </w:p>
    <w:p w:rsidR="00465DD2" w:rsidRDefault="00A85F2F">
      <w:pPr>
        <w:adjustRightInd w:val="0"/>
        <w:snapToGrid w:val="0"/>
        <w:jc w:val="center"/>
        <w:rPr>
          <w:rFonts w:eastAsia="黑体"/>
          <w:sz w:val="28"/>
          <w:szCs w:val="28"/>
        </w:rPr>
      </w:pPr>
      <w:r>
        <w:rPr>
          <w:rFonts w:eastAsia="黑体"/>
          <w:sz w:val="28"/>
          <w:szCs w:val="28"/>
        </w:rPr>
        <w:br w:type="page"/>
      </w:r>
    </w:p>
    <w:p w:rsidR="00465DD2" w:rsidRDefault="00A85F2F">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65DD2">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rPr>
                <w:szCs w:val="24"/>
              </w:rPr>
            </w:pPr>
          </w:p>
        </w:tc>
      </w:tr>
      <w:tr w:rsidR="00465DD2">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465DD2" w:rsidRDefault="00465DD2">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rPr>
                <w:szCs w:val="24"/>
              </w:rPr>
            </w:pPr>
          </w:p>
        </w:tc>
      </w:tr>
      <w:tr w:rsidR="00465DD2">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rPr>
                <w:szCs w:val="24"/>
              </w:rPr>
            </w:pPr>
          </w:p>
        </w:tc>
      </w:tr>
      <w:tr w:rsidR="00465DD2">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rPr>
                <w:szCs w:val="24"/>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rsidP="00227E6D">
            <w:pPr>
              <w:autoSpaceDE w:val="0"/>
              <w:autoSpaceDN w:val="0"/>
              <w:adjustRightInd w:val="0"/>
              <w:snapToGrid w:val="0"/>
              <w:ind w:firstLineChars="200" w:firstLine="386"/>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货物质量缺陷</w:t>
            </w:r>
          </w:p>
          <w:p w:rsidR="00465DD2" w:rsidRDefault="00A85F2F">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snapToGrid w:val="0"/>
              <w:jc w:val="center"/>
              <w:rPr>
                <w:szCs w:val="21"/>
              </w:rPr>
            </w:pPr>
            <w:r>
              <w:rPr>
                <w:szCs w:val="21"/>
              </w:rPr>
              <w:t>第二节</w:t>
            </w:r>
          </w:p>
          <w:p w:rsidR="00465DD2" w:rsidRDefault="00A85F2F">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u w:val="single"/>
              </w:rPr>
            </w:pPr>
          </w:p>
        </w:tc>
      </w:tr>
      <w:tr w:rsidR="00465DD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65DD2" w:rsidRDefault="00A85F2F">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65DD2" w:rsidRDefault="00465DD2">
            <w:pPr>
              <w:adjustRightInd w:val="0"/>
              <w:snapToGrid w:val="0"/>
              <w:jc w:val="left"/>
              <w:rPr>
                <w:szCs w:val="21"/>
                <w:u w:val="single"/>
              </w:rPr>
            </w:pPr>
          </w:p>
        </w:tc>
      </w:tr>
      <w:tr w:rsidR="00465DD2">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465DD2" w:rsidRDefault="00A85F2F">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65DD2" w:rsidRDefault="00465DD2">
            <w:pPr>
              <w:adjustRightInd w:val="0"/>
              <w:snapToGrid w:val="0"/>
              <w:jc w:val="left"/>
              <w:rPr>
                <w:szCs w:val="21"/>
                <w:u w:val="single"/>
              </w:rPr>
            </w:pPr>
          </w:p>
        </w:tc>
      </w:tr>
      <w:tr w:rsidR="00465DD2">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465DD2" w:rsidRDefault="00A85F2F">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465DD2" w:rsidRDefault="00A85F2F">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465DD2" w:rsidRDefault="00A85F2F">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465DD2" w:rsidRDefault="00A85F2F">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465DD2">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465DD2" w:rsidRDefault="00A85F2F">
            <w:pPr>
              <w:adjustRightInd w:val="0"/>
              <w:snapToGrid w:val="0"/>
              <w:jc w:val="center"/>
              <w:rPr>
                <w:szCs w:val="21"/>
              </w:rPr>
            </w:pPr>
            <w:r>
              <w:rPr>
                <w:szCs w:val="21"/>
              </w:rPr>
              <w:t>第二节</w:t>
            </w:r>
          </w:p>
          <w:p w:rsidR="00465DD2" w:rsidRDefault="00A85F2F">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465DD2" w:rsidRDefault="00A85F2F">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65DD2" w:rsidRDefault="00465DD2">
            <w:pPr>
              <w:adjustRightInd w:val="0"/>
              <w:snapToGrid w:val="0"/>
              <w:jc w:val="left"/>
              <w:rPr>
                <w:szCs w:val="21"/>
              </w:rPr>
            </w:pPr>
          </w:p>
        </w:tc>
      </w:tr>
    </w:tbl>
    <w:p w:rsidR="00465DD2" w:rsidRDefault="00465DD2" w:rsidP="00227E6D">
      <w:pPr>
        <w:tabs>
          <w:tab w:val="left" w:pos="360"/>
        </w:tabs>
        <w:spacing w:line="520" w:lineRule="exact"/>
        <w:ind w:firstLineChars="171" w:firstLine="382"/>
        <w:rPr>
          <w:sz w:val="24"/>
          <w:szCs w:val="24"/>
        </w:rPr>
      </w:pPr>
    </w:p>
    <w:p w:rsidR="00465DD2" w:rsidRDefault="00A85F2F" w:rsidP="00227E6D">
      <w:pPr>
        <w:autoSpaceDE w:val="0"/>
        <w:autoSpaceDN w:val="0"/>
        <w:adjustRightInd w:val="0"/>
        <w:spacing w:line="360" w:lineRule="auto"/>
        <w:ind w:firstLineChars="200" w:firstLine="446"/>
        <w:rPr>
          <w:sz w:val="24"/>
        </w:rPr>
      </w:pPr>
      <w:r>
        <w:rPr>
          <w:sz w:val="24"/>
        </w:rPr>
        <w:br w:type="page"/>
      </w:r>
    </w:p>
    <w:p w:rsidR="00465DD2" w:rsidRDefault="00A85F2F">
      <w:pPr>
        <w:pStyle w:val="ab"/>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465DD2" w:rsidRDefault="00A85F2F">
      <w:pPr>
        <w:autoSpaceDN w:val="0"/>
        <w:spacing w:line="360" w:lineRule="auto"/>
        <w:jc w:val="center"/>
        <w:rPr>
          <w:b/>
          <w:bCs/>
          <w:sz w:val="24"/>
        </w:rPr>
      </w:pPr>
      <w:r>
        <w:rPr>
          <w:b/>
          <w:bCs/>
          <w:sz w:val="24"/>
        </w:rPr>
        <w:t>投标文件封面格式</w:t>
      </w:r>
    </w:p>
    <w:p w:rsidR="00465DD2" w:rsidRDefault="00465DD2">
      <w:pPr>
        <w:autoSpaceDE w:val="0"/>
        <w:autoSpaceDN w:val="0"/>
        <w:adjustRightInd w:val="0"/>
        <w:spacing w:line="520" w:lineRule="exact"/>
      </w:pPr>
    </w:p>
    <w:p w:rsidR="00465DD2" w:rsidRDefault="00A85F2F">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65DD2" w:rsidRDefault="00465DD2">
      <w:pPr>
        <w:autoSpaceDE w:val="0"/>
        <w:autoSpaceDN w:val="0"/>
        <w:adjustRightInd w:val="0"/>
        <w:spacing w:line="520" w:lineRule="exact"/>
        <w:rPr>
          <w:b/>
          <w:kern w:val="0"/>
          <w:sz w:val="24"/>
        </w:rPr>
      </w:pPr>
    </w:p>
    <w:p w:rsidR="00465DD2" w:rsidRDefault="00465DD2">
      <w:pPr>
        <w:autoSpaceDE w:val="0"/>
        <w:autoSpaceDN w:val="0"/>
        <w:adjustRightInd w:val="0"/>
        <w:spacing w:line="520" w:lineRule="exact"/>
        <w:rPr>
          <w:b/>
          <w:kern w:val="0"/>
          <w:sz w:val="24"/>
        </w:rPr>
      </w:pPr>
    </w:p>
    <w:p w:rsidR="00465DD2" w:rsidRDefault="00A85F2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465DD2" w:rsidRDefault="00465DD2">
      <w:pPr>
        <w:autoSpaceDE w:val="0"/>
        <w:autoSpaceDN w:val="0"/>
        <w:adjustRightInd w:val="0"/>
        <w:spacing w:line="520" w:lineRule="exact"/>
        <w:rPr>
          <w:b/>
          <w:kern w:val="0"/>
          <w:sz w:val="36"/>
          <w:szCs w:val="36"/>
        </w:rPr>
      </w:pPr>
    </w:p>
    <w:p w:rsidR="00465DD2" w:rsidRDefault="00A85F2F">
      <w:pPr>
        <w:autoSpaceDE w:val="0"/>
        <w:autoSpaceDN w:val="0"/>
        <w:adjustRightInd w:val="0"/>
        <w:spacing w:line="520" w:lineRule="exact"/>
        <w:jc w:val="center"/>
        <w:rPr>
          <w:b/>
          <w:color w:val="FF0000"/>
          <w:kern w:val="0"/>
          <w:sz w:val="24"/>
        </w:rPr>
      </w:pPr>
      <w:r>
        <w:rPr>
          <w:b/>
          <w:color w:val="FF0000"/>
          <w:kern w:val="0"/>
          <w:sz w:val="24"/>
        </w:rPr>
        <w:t>（加盖电子签章）</w:t>
      </w:r>
    </w:p>
    <w:p w:rsidR="00465DD2" w:rsidRDefault="00A85F2F" w:rsidP="00227E6D">
      <w:pPr>
        <w:spacing w:beforeLines="30" w:before="85" w:afterLines="70" w:after="199" w:line="540" w:lineRule="exact"/>
        <w:ind w:leftChars="300" w:left="579"/>
        <w:rPr>
          <w:b/>
          <w:sz w:val="34"/>
          <w:szCs w:val="34"/>
        </w:rPr>
      </w:pPr>
      <w:r>
        <w:rPr>
          <w:b/>
          <w:sz w:val="34"/>
          <w:szCs w:val="34"/>
        </w:rPr>
        <w:t>项目编号：</w:t>
      </w:r>
    </w:p>
    <w:p w:rsidR="00465DD2" w:rsidRDefault="00A85F2F" w:rsidP="00227E6D">
      <w:pPr>
        <w:spacing w:beforeLines="30" w:before="85" w:afterLines="70" w:after="199" w:line="540" w:lineRule="exact"/>
        <w:ind w:leftChars="300" w:left="2026" w:hangingChars="446" w:hanging="1447"/>
        <w:rPr>
          <w:b/>
          <w:sz w:val="34"/>
          <w:szCs w:val="34"/>
        </w:rPr>
      </w:pPr>
      <w:r>
        <w:rPr>
          <w:b/>
          <w:sz w:val="34"/>
          <w:szCs w:val="34"/>
        </w:rPr>
        <w:t>项目名称：</w:t>
      </w:r>
    </w:p>
    <w:p w:rsidR="00465DD2" w:rsidRDefault="00A85F2F" w:rsidP="00227E6D">
      <w:pPr>
        <w:spacing w:beforeLines="30" w:before="85" w:afterLines="70" w:after="199" w:line="540" w:lineRule="exact"/>
        <w:ind w:leftChars="300" w:left="2026" w:hangingChars="446" w:hanging="1447"/>
        <w:rPr>
          <w:b/>
          <w:sz w:val="34"/>
          <w:szCs w:val="34"/>
        </w:rPr>
      </w:pPr>
      <w:r>
        <w:rPr>
          <w:b/>
          <w:sz w:val="34"/>
          <w:szCs w:val="34"/>
        </w:rPr>
        <w:t>投标包号：</w:t>
      </w:r>
    </w:p>
    <w:p w:rsidR="00465DD2" w:rsidRDefault="00A85F2F" w:rsidP="00227E6D">
      <w:pPr>
        <w:spacing w:beforeLines="30" w:before="85" w:afterLines="70" w:after="199" w:line="540" w:lineRule="exact"/>
        <w:ind w:leftChars="300" w:left="579"/>
        <w:rPr>
          <w:b/>
          <w:sz w:val="34"/>
          <w:szCs w:val="34"/>
        </w:rPr>
      </w:pPr>
      <w:r>
        <w:rPr>
          <w:b/>
          <w:sz w:val="34"/>
          <w:szCs w:val="34"/>
        </w:rPr>
        <w:t>投标单位名称：</w:t>
      </w:r>
    </w:p>
    <w:p w:rsidR="00465DD2" w:rsidRDefault="00A85F2F" w:rsidP="00227E6D">
      <w:pPr>
        <w:spacing w:beforeLines="30" w:before="85" w:afterLines="70" w:after="199" w:line="540" w:lineRule="exact"/>
        <w:ind w:leftChars="300" w:left="579"/>
        <w:rPr>
          <w:b/>
          <w:sz w:val="34"/>
          <w:szCs w:val="34"/>
        </w:rPr>
      </w:pPr>
      <w:r>
        <w:rPr>
          <w:b/>
          <w:sz w:val="34"/>
          <w:szCs w:val="34"/>
        </w:rPr>
        <w:t>投标单位电话：</w:t>
      </w:r>
    </w:p>
    <w:p w:rsidR="00465DD2" w:rsidRDefault="00A85F2F" w:rsidP="00227E6D">
      <w:pPr>
        <w:spacing w:beforeLines="30" w:before="85" w:afterLines="70" w:after="199" w:line="540" w:lineRule="exact"/>
        <w:ind w:leftChars="300" w:left="579"/>
        <w:rPr>
          <w:b/>
          <w:sz w:val="34"/>
          <w:szCs w:val="34"/>
        </w:rPr>
      </w:pPr>
      <w:r>
        <w:rPr>
          <w:b/>
          <w:sz w:val="34"/>
          <w:szCs w:val="34"/>
        </w:rPr>
        <w:t>投标单位详细地址：</w:t>
      </w:r>
    </w:p>
    <w:p w:rsidR="00465DD2" w:rsidRDefault="00A85F2F" w:rsidP="00227E6D">
      <w:pPr>
        <w:spacing w:beforeLines="30" w:before="85" w:afterLines="70" w:after="199" w:line="540" w:lineRule="exact"/>
        <w:ind w:leftChars="300" w:left="579"/>
        <w:rPr>
          <w:b/>
          <w:sz w:val="34"/>
          <w:szCs w:val="34"/>
        </w:rPr>
      </w:pPr>
      <w:r>
        <w:rPr>
          <w:b/>
          <w:kern w:val="0"/>
          <w:sz w:val="34"/>
          <w:szCs w:val="34"/>
        </w:rPr>
        <w:t>投标代表人姓名：</w:t>
      </w:r>
    </w:p>
    <w:p w:rsidR="00465DD2" w:rsidRDefault="00A85F2F" w:rsidP="00227E6D">
      <w:pPr>
        <w:spacing w:beforeLines="30" w:before="85" w:afterLines="70" w:after="199" w:line="540" w:lineRule="exact"/>
        <w:ind w:leftChars="300" w:left="579"/>
        <w:rPr>
          <w:b/>
          <w:sz w:val="34"/>
          <w:szCs w:val="34"/>
        </w:rPr>
      </w:pPr>
      <w:r>
        <w:rPr>
          <w:b/>
          <w:sz w:val="34"/>
          <w:szCs w:val="34"/>
        </w:rPr>
        <w:t>法定代表人：</w:t>
      </w:r>
    </w:p>
    <w:p w:rsidR="00465DD2" w:rsidRDefault="00A85F2F" w:rsidP="00227E6D">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465DD2" w:rsidRDefault="00A85F2F">
      <w:pPr>
        <w:widowControl/>
        <w:jc w:val="left"/>
        <w:rPr>
          <w:b/>
          <w:bCs/>
          <w:sz w:val="24"/>
        </w:rPr>
      </w:pPr>
      <w:r>
        <w:rPr>
          <w:b/>
          <w:bCs/>
          <w:sz w:val="24"/>
        </w:rPr>
        <w:br w:type="page"/>
      </w:r>
    </w:p>
    <w:p w:rsidR="00465DD2" w:rsidRDefault="00A85F2F">
      <w:pPr>
        <w:autoSpaceDN w:val="0"/>
        <w:spacing w:line="360" w:lineRule="auto"/>
        <w:jc w:val="center"/>
        <w:rPr>
          <w:b/>
          <w:bCs/>
          <w:sz w:val="24"/>
        </w:rPr>
      </w:pPr>
      <w:r>
        <w:rPr>
          <w:b/>
          <w:bCs/>
          <w:sz w:val="24"/>
        </w:rPr>
        <w:t>投标文件目录格式</w:t>
      </w:r>
    </w:p>
    <w:p w:rsidR="00465DD2" w:rsidRDefault="00A85F2F">
      <w:pPr>
        <w:autoSpaceDN w:val="0"/>
        <w:spacing w:line="360" w:lineRule="auto"/>
        <w:jc w:val="center"/>
        <w:rPr>
          <w:b/>
          <w:bCs/>
          <w:sz w:val="24"/>
        </w:rPr>
      </w:pPr>
      <w:r>
        <w:rPr>
          <w:b/>
          <w:bCs/>
          <w:sz w:val="24"/>
        </w:rPr>
        <w:t>（投标人自行编制）</w:t>
      </w:r>
    </w:p>
    <w:p w:rsidR="00465DD2" w:rsidRDefault="00465DD2">
      <w:pPr>
        <w:widowControl/>
        <w:jc w:val="center"/>
        <w:rPr>
          <w:b/>
          <w:sz w:val="24"/>
        </w:rPr>
      </w:pPr>
    </w:p>
    <w:p w:rsidR="00465DD2" w:rsidRDefault="00A85F2F">
      <w:pPr>
        <w:widowControl/>
        <w:jc w:val="left"/>
        <w:rPr>
          <w:b/>
          <w:sz w:val="24"/>
        </w:rPr>
      </w:pPr>
      <w:r>
        <w:rPr>
          <w:b/>
          <w:sz w:val="24"/>
        </w:rPr>
        <w:br w:type="page"/>
      </w:r>
    </w:p>
    <w:p w:rsidR="00465DD2" w:rsidRDefault="00A85F2F">
      <w:pPr>
        <w:widowControl/>
        <w:jc w:val="center"/>
        <w:rPr>
          <w:b/>
          <w:sz w:val="24"/>
        </w:rPr>
      </w:pPr>
      <w:r>
        <w:rPr>
          <w:b/>
          <w:sz w:val="24"/>
        </w:rPr>
        <w:t>评分因素及评标标准页码检索</w:t>
      </w:r>
    </w:p>
    <w:p w:rsidR="00465DD2" w:rsidRDefault="00A85F2F">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65DD2" w:rsidRDefault="00465DD2">
      <w:pPr>
        <w:widowControl/>
        <w:jc w:val="center"/>
        <w:rPr>
          <w:b/>
          <w:sz w:val="24"/>
        </w:rPr>
      </w:pPr>
    </w:p>
    <w:p w:rsidR="00465DD2" w:rsidRDefault="00A85F2F">
      <w:pPr>
        <w:widowControl/>
        <w:jc w:val="left"/>
        <w:rPr>
          <w:sz w:val="24"/>
        </w:rPr>
      </w:pPr>
      <w:r>
        <w:rPr>
          <w:sz w:val="24"/>
        </w:rPr>
        <w:br w:type="page"/>
      </w:r>
    </w:p>
    <w:p w:rsidR="00465DD2" w:rsidRDefault="00A85F2F">
      <w:pPr>
        <w:tabs>
          <w:tab w:val="left" w:pos="360"/>
        </w:tabs>
        <w:spacing w:afterLines="100" w:after="285" w:line="360" w:lineRule="auto"/>
        <w:rPr>
          <w:b/>
          <w:sz w:val="24"/>
        </w:rPr>
      </w:pPr>
      <w:r>
        <w:rPr>
          <w:b/>
          <w:sz w:val="24"/>
        </w:rPr>
        <w:t>附件</w:t>
      </w:r>
      <w:r>
        <w:rPr>
          <w:b/>
          <w:sz w:val="24"/>
        </w:rPr>
        <w:t>1</w:t>
      </w:r>
    </w:p>
    <w:p w:rsidR="00465DD2" w:rsidRDefault="00A85F2F">
      <w:pPr>
        <w:autoSpaceDN w:val="0"/>
        <w:spacing w:line="360" w:lineRule="auto"/>
        <w:jc w:val="center"/>
        <w:rPr>
          <w:b/>
          <w:bCs/>
          <w:sz w:val="24"/>
        </w:rPr>
      </w:pPr>
      <w:r>
        <w:rPr>
          <w:b/>
          <w:bCs/>
          <w:sz w:val="24"/>
        </w:rPr>
        <w:t>投标书</w:t>
      </w:r>
    </w:p>
    <w:p w:rsidR="00465DD2" w:rsidRDefault="00A85F2F">
      <w:pPr>
        <w:spacing w:line="360" w:lineRule="auto"/>
        <w:rPr>
          <w:sz w:val="24"/>
        </w:rPr>
      </w:pPr>
      <w:r>
        <w:rPr>
          <w:sz w:val="24"/>
        </w:rPr>
        <w:t>致：天津市政府采购中心</w:t>
      </w:r>
    </w:p>
    <w:p w:rsidR="00465DD2" w:rsidRDefault="00A85F2F" w:rsidP="00227E6D">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465DD2" w:rsidRDefault="00A85F2F" w:rsidP="00227E6D">
      <w:pPr>
        <w:spacing w:line="360" w:lineRule="auto"/>
        <w:ind w:firstLineChars="200" w:firstLine="446"/>
        <w:rPr>
          <w:sz w:val="24"/>
        </w:rPr>
      </w:pPr>
      <w:r>
        <w:rPr>
          <w:sz w:val="24"/>
        </w:rPr>
        <w:t>据此函，签字代表宣布同意如下：</w:t>
      </w:r>
    </w:p>
    <w:p w:rsidR="00465DD2" w:rsidRDefault="00A85F2F" w:rsidP="00227E6D">
      <w:pPr>
        <w:spacing w:line="360" w:lineRule="auto"/>
        <w:ind w:firstLineChars="200" w:firstLine="446"/>
        <w:rPr>
          <w:sz w:val="24"/>
        </w:rPr>
      </w:pPr>
      <w:r>
        <w:rPr>
          <w:sz w:val="24"/>
        </w:rPr>
        <w:t xml:space="preserve">1. </w:t>
      </w:r>
      <w:r>
        <w:rPr>
          <w:sz w:val="24"/>
        </w:rPr>
        <w:t>所附投标报价表中规定的应提供和交付的货物投标总价为：</w:t>
      </w:r>
    </w:p>
    <w:p w:rsidR="00465DD2" w:rsidRDefault="00A85F2F" w:rsidP="00227E6D">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465DD2" w:rsidRDefault="00A85F2F" w:rsidP="00227E6D">
      <w:pPr>
        <w:spacing w:line="360" w:lineRule="auto"/>
        <w:ind w:firstLineChars="200" w:firstLine="446"/>
        <w:rPr>
          <w:sz w:val="24"/>
        </w:rPr>
      </w:pPr>
      <w:r>
        <w:rPr>
          <w:sz w:val="24"/>
        </w:rPr>
        <w:t>其中：</w:t>
      </w:r>
    </w:p>
    <w:p w:rsidR="00465DD2" w:rsidRDefault="00A85F2F" w:rsidP="00227E6D">
      <w:pPr>
        <w:spacing w:line="360" w:lineRule="auto"/>
        <w:ind w:firstLineChars="200" w:firstLine="446"/>
        <w:rPr>
          <w:sz w:val="24"/>
        </w:rPr>
      </w:pPr>
      <w:r>
        <w:rPr>
          <w:sz w:val="24"/>
        </w:rPr>
        <w:t>设备款：￥</w:t>
      </w:r>
      <w:r>
        <w:rPr>
          <w:sz w:val="24"/>
          <w:u w:val="single"/>
        </w:rPr>
        <w:t xml:space="preserve">      </w:t>
      </w:r>
      <w:r>
        <w:rPr>
          <w:sz w:val="24"/>
        </w:rPr>
        <w:t>元（人民币），大写</w:t>
      </w:r>
      <w:r>
        <w:rPr>
          <w:sz w:val="24"/>
          <w:u w:val="single"/>
        </w:rPr>
        <w:t xml:space="preserve">            </w:t>
      </w:r>
      <w:r>
        <w:rPr>
          <w:sz w:val="24"/>
        </w:rPr>
        <w:t>。</w:t>
      </w:r>
    </w:p>
    <w:p w:rsidR="00465DD2" w:rsidRDefault="00A85F2F" w:rsidP="00227E6D">
      <w:pPr>
        <w:spacing w:line="360" w:lineRule="auto"/>
        <w:ind w:firstLineChars="200" w:firstLine="446"/>
        <w:rPr>
          <w:sz w:val="24"/>
        </w:rPr>
      </w:pPr>
      <w:r>
        <w:rPr>
          <w:sz w:val="24"/>
        </w:rPr>
        <w:t>安装款：￥</w:t>
      </w:r>
      <w:r>
        <w:rPr>
          <w:sz w:val="24"/>
          <w:u w:val="single"/>
        </w:rPr>
        <w:t xml:space="preserve">      </w:t>
      </w:r>
      <w:r>
        <w:rPr>
          <w:sz w:val="24"/>
        </w:rPr>
        <w:t>元（人民币），大写</w:t>
      </w:r>
      <w:r>
        <w:rPr>
          <w:sz w:val="24"/>
          <w:u w:val="single"/>
        </w:rPr>
        <w:t xml:space="preserve">            </w:t>
      </w:r>
      <w:r>
        <w:rPr>
          <w:sz w:val="24"/>
        </w:rPr>
        <w:t>。</w:t>
      </w:r>
    </w:p>
    <w:p w:rsidR="00465DD2" w:rsidRDefault="00A85F2F" w:rsidP="00227E6D">
      <w:pPr>
        <w:spacing w:line="360" w:lineRule="auto"/>
        <w:ind w:firstLineChars="200" w:firstLine="446"/>
        <w:rPr>
          <w:sz w:val="24"/>
        </w:rPr>
      </w:pPr>
      <w:r>
        <w:rPr>
          <w:sz w:val="24"/>
        </w:rPr>
        <w:t>注：投标总价</w:t>
      </w:r>
      <w:r>
        <w:rPr>
          <w:sz w:val="24"/>
        </w:rPr>
        <w:t>=</w:t>
      </w:r>
      <w:r>
        <w:rPr>
          <w:sz w:val="24"/>
        </w:rPr>
        <w:t>设备款</w:t>
      </w:r>
      <w:r>
        <w:rPr>
          <w:sz w:val="24"/>
        </w:rPr>
        <w:t>+</w:t>
      </w:r>
      <w:r>
        <w:rPr>
          <w:sz w:val="24"/>
        </w:rPr>
        <w:t>安装款。</w:t>
      </w:r>
    </w:p>
    <w:p w:rsidR="00465DD2" w:rsidRDefault="00A85F2F" w:rsidP="00227E6D">
      <w:pPr>
        <w:spacing w:line="360" w:lineRule="auto"/>
        <w:ind w:firstLineChars="200" w:firstLine="446"/>
        <w:rPr>
          <w:sz w:val="24"/>
        </w:rPr>
      </w:pPr>
      <w:r>
        <w:rPr>
          <w:sz w:val="24"/>
        </w:rPr>
        <w:t>……</w:t>
      </w:r>
    </w:p>
    <w:p w:rsidR="00465DD2" w:rsidRDefault="00A85F2F" w:rsidP="00227E6D">
      <w:pPr>
        <w:spacing w:line="360" w:lineRule="auto"/>
        <w:ind w:firstLineChars="200" w:firstLine="446"/>
        <w:rPr>
          <w:sz w:val="24"/>
        </w:rPr>
      </w:pPr>
      <w:r>
        <w:rPr>
          <w:sz w:val="24"/>
        </w:rPr>
        <w:t xml:space="preserve">2. </w:t>
      </w:r>
      <w:r>
        <w:rPr>
          <w:sz w:val="24"/>
        </w:rPr>
        <w:t>我公司将按招标文件的规定履行合同责任和义务。</w:t>
      </w:r>
    </w:p>
    <w:p w:rsidR="00465DD2" w:rsidRDefault="00A85F2F" w:rsidP="00227E6D">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65DD2" w:rsidRDefault="00A85F2F" w:rsidP="00227E6D">
      <w:pPr>
        <w:spacing w:line="360" w:lineRule="auto"/>
        <w:ind w:firstLineChars="200" w:firstLine="446"/>
        <w:rPr>
          <w:sz w:val="24"/>
        </w:rPr>
      </w:pPr>
      <w:r>
        <w:rPr>
          <w:sz w:val="24"/>
        </w:rPr>
        <w:t xml:space="preserve">4. </w:t>
      </w:r>
      <w:r>
        <w:rPr>
          <w:sz w:val="24"/>
        </w:rPr>
        <w:t>我公司的投标有效期为提交投标文件的截止之日起</w:t>
      </w:r>
      <w:r>
        <w:rPr>
          <w:sz w:val="24"/>
        </w:rPr>
        <w:t>60</w:t>
      </w:r>
      <w:r>
        <w:rPr>
          <w:sz w:val="24"/>
        </w:rPr>
        <w:t>天。</w:t>
      </w:r>
    </w:p>
    <w:p w:rsidR="00465DD2" w:rsidRDefault="00A85F2F" w:rsidP="00227E6D">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465DD2" w:rsidRDefault="00A85F2F" w:rsidP="00227E6D">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465DD2" w:rsidRDefault="00A85F2F" w:rsidP="00227E6D">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65DD2" w:rsidRDefault="00A85F2F" w:rsidP="00227E6D">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65DD2" w:rsidRDefault="00A85F2F" w:rsidP="00227E6D">
      <w:pPr>
        <w:spacing w:line="360" w:lineRule="auto"/>
        <w:ind w:firstLineChars="200" w:firstLine="446"/>
        <w:rPr>
          <w:sz w:val="24"/>
        </w:rPr>
      </w:pPr>
      <w:r>
        <w:rPr>
          <w:sz w:val="24"/>
        </w:rPr>
        <w:t xml:space="preserve">9. </w:t>
      </w:r>
      <w:r>
        <w:rPr>
          <w:sz w:val="24"/>
        </w:rPr>
        <w:t>我公司承诺未列入</w:t>
      </w:r>
      <w:r>
        <w:rPr>
          <w:sz w:val="24"/>
        </w:rPr>
        <w:t>“</w:t>
      </w:r>
      <w:r>
        <w:rPr>
          <w:sz w:val="24"/>
        </w:rPr>
        <w:t>信用中国</w:t>
      </w:r>
      <w:r>
        <w:rPr>
          <w:sz w:val="24"/>
        </w:rPr>
        <w:t>”</w:t>
      </w:r>
      <w:r>
        <w:rPr>
          <w:sz w:val="24"/>
        </w:rPr>
        <w:t>网站（</w:t>
      </w:r>
      <w:r>
        <w:rPr>
          <w:sz w:val="24"/>
        </w:rPr>
        <w:t>www.creditchina.gov.cn</w:t>
      </w:r>
      <w:r>
        <w:rPr>
          <w:sz w:val="24"/>
        </w:rPr>
        <w:t>）失信被执行人、重大税收违法案件当事人名单，也未列入中国政府采购网（</w:t>
      </w:r>
      <w:r>
        <w:rPr>
          <w:sz w:val="24"/>
        </w:rPr>
        <w:t>www.ccgp.gov.cn</w:t>
      </w:r>
      <w:r>
        <w:rPr>
          <w:sz w:val="24"/>
        </w:rPr>
        <w:t>）政府采购严重违法失信行为记录名单，符合《中华人民共和国政府采购法》第二十二条规定的各项条件，具备履行合同所必需的设备和专业技术能力，</w:t>
      </w:r>
      <w:r>
        <w:rPr>
          <w:sz w:val="24"/>
          <w:szCs w:val="24"/>
        </w:rPr>
        <w:t>投标截止日前</w:t>
      </w:r>
      <w:r>
        <w:rPr>
          <w:sz w:val="24"/>
          <w:szCs w:val="24"/>
        </w:rPr>
        <w:t>3</w:t>
      </w:r>
      <w:r>
        <w:rPr>
          <w:sz w:val="24"/>
          <w:szCs w:val="24"/>
        </w:rPr>
        <w:t>年在经营活动中没有重大违法记录</w:t>
      </w:r>
      <w:r>
        <w:rPr>
          <w:sz w:val="24"/>
        </w:rPr>
        <w:t>。</w:t>
      </w:r>
    </w:p>
    <w:p w:rsidR="00465DD2" w:rsidRDefault="00A85F2F" w:rsidP="00227E6D">
      <w:pPr>
        <w:spacing w:line="360" w:lineRule="auto"/>
        <w:ind w:firstLineChars="200" w:firstLine="446"/>
        <w:rPr>
          <w:sz w:val="24"/>
        </w:rPr>
      </w:pPr>
      <w:r>
        <w:rPr>
          <w:sz w:val="24"/>
        </w:rPr>
        <w:t xml:space="preserve">10. </w:t>
      </w:r>
      <w:r>
        <w:rPr>
          <w:sz w:val="24"/>
        </w:rPr>
        <w:t>我公司若中标，本承诺将成为合同不可分割的一部分，与合同具有同等的法律效力。</w:t>
      </w:r>
    </w:p>
    <w:p w:rsidR="00465DD2" w:rsidRDefault="00A85F2F" w:rsidP="00227E6D">
      <w:pPr>
        <w:spacing w:line="360" w:lineRule="auto"/>
        <w:ind w:firstLineChars="200" w:firstLine="446"/>
        <w:rPr>
          <w:sz w:val="24"/>
        </w:rPr>
      </w:pPr>
      <w:r>
        <w:rPr>
          <w:sz w:val="24"/>
        </w:rPr>
        <w:t xml:space="preserve">11. </w:t>
      </w:r>
      <w:r>
        <w:rPr>
          <w:sz w:val="24"/>
        </w:rPr>
        <w:t>如违反上述承诺，我公司投标无效且接受相关部门依法作出的处罚，并承担通过</w:t>
      </w:r>
      <w:r>
        <w:rPr>
          <w:sz w:val="24"/>
        </w:rPr>
        <w:t>“</w:t>
      </w:r>
      <w:r>
        <w:rPr>
          <w:rFonts w:hint="eastAsia"/>
          <w:sz w:val="24"/>
        </w:rPr>
        <w:t>天津市</w:t>
      </w:r>
      <w:r>
        <w:rPr>
          <w:sz w:val="24"/>
        </w:rPr>
        <w:t>政府采购网</w:t>
      </w:r>
      <w:r>
        <w:rPr>
          <w:sz w:val="24"/>
        </w:rPr>
        <w:t>”</w:t>
      </w:r>
      <w:r>
        <w:rPr>
          <w:sz w:val="24"/>
        </w:rPr>
        <w:t>等相关媒体予以公布的任何风险和责任。</w:t>
      </w:r>
    </w:p>
    <w:p w:rsidR="00465DD2" w:rsidRDefault="00A85F2F" w:rsidP="00227E6D">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465DD2" w:rsidRDefault="00A85F2F" w:rsidP="00227E6D">
      <w:pPr>
        <w:spacing w:line="360" w:lineRule="auto"/>
        <w:ind w:firstLineChars="200" w:firstLine="446"/>
        <w:rPr>
          <w:sz w:val="24"/>
        </w:rPr>
      </w:pPr>
      <w:r>
        <w:rPr>
          <w:rFonts w:hint="eastAsia"/>
          <w:sz w:val="24"/>
        </w:rPr>
        <w:t>纳税人识别号：</w:t>
      </w:r>
    </w:p>
    <w:p w:rsidR="00465DD2" w:rsidRDefault="00A85F2F" w:rsidP="00227E6D">
      <w:pPr>
        <w:spacing w:line="360" w:lineRule="auto"/>
        <w:ind w:firstLineChars="200" w:firstLine="446"/>
        <w:rPr>
          <w:sz w:val="24"/>
        </w:rPr>
      </w:pPr>
      <w:r>
        <w:rPr>
          <w:rFonts w:hint="eastAsia"/>
          <w:sz w:val="24"/>
        </w:rPr>
        <w:t>地址、电话：</w:t>
      </w:r>
    </w:p>
    <w:p w:rsidR="00465DD2" w:rsidRDefault="00A85F2F" w:rsidP="00227E6D">
      <w:pPr>
        <w:spacing w:line="360" w:lineRule="auto"/>
        <w:ind w:firstLineChars="200" w:firstLine="446"/>
        <w:rPr>
          <w:sz w:val="24"/>
        </w:rPr>
      </w:pPr>
      <w:r>
        <w:rPr>
          <w:rFonts w:hint="eastAsia"/>
          <w:sz w:val="24"/>
        </w:rPr>
        <w:t>开户行及账号：</w:t>
      </w:r>
    </w:p>
    <w:p w:rsidR="00465DD2" w:rsidRDefault="00A85F2F" w:rsidP="00227E6D">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465DD2" w:rsidRDefault="00A85F2F" w:rsidP="00227E6D">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465DD2" w:rsidRDefault="00A85F2F">
      <w:pPr>
        <w:spacing w:line="360" w:lineRule="auto"/>
        <w:ind w:firstLineChars="200" w:firstLine="448"/>
        <w:rPr>
          <w:b/>
          <w:sz w:val="24"/>
        </w:rPr>
      </w:pPr>
      <w:r>
        <w:rPr>
          <w:rFonts w:hint="eastAsia"/>
          <w:b/>
          <w:sz w:val="24"/>
        </w:rPr>
        <w:t>□</w:t>
      </w:r>
      <w:r>
        <w:rPr>
          <w:b/>
          <w:sz w:val="24"/>
        </w:rPr>
        <w:t>上门自取</w:t>
      </w:r>
    </w:p>
    <w:p w:rsidR="00465DD2" w:rsidRDefault="00465DD2" w:rsidP="00227E6D">
      <w:pPr>
        <w:spacing w:line="360" w:lineRule="auto"/>
        <w:ind w:firstLineChars="200" w:firstLine="446"/>
        <w:rPr>
          <w:sz w:val="24"/>
        </w:rPr>
      </w:pPr>
    </w:p>
    <w:p w:rsidR="00465DD2" w:rsidRDefault="00A85F2F">
      <w:pPr>
        <w:spacing w:line="360" w:lineRule="auto"/>
        <w:ind w:firstLineChars="200" w:firstLine="448"/>
        <w:rPr>
          <w:b/>
          <w:sz w:val="24"/>
        </w:rPr>
      </w:pPr>
      <w:r>
        <w:rPr>
          <w:rFonts w:hint="eastAsia"/>
          <w:b/>
          <w:sz w:val="24"/>
        </w:rPr>
        <w:t>□</w:t>
      </w:r>
      <w:r>
        <w:rPr>
          <w:b/>
          <w:sz w:val="24"/>
        </w:rPr>
        <w:t>到付邮寄</w:t>
      </w:r>
    </w:p>
    <w:p w:rsidR="00465DD2" w:rsidRDefault="00A85F2F" w:rsidP="00227E6D">
      <w:pPr>
        <w:spacing w:line="360" w:lineRule="auto"/>
        <w:ind w:firstLineChars="200" w:firstLine="446"/>
        <w:rPr>
          <w:sz w:val="24"/>
        </w:rPr>
      </w:pPr>
      <w:r>
        <w:rPr>
          <w:sz w:val="24"/>
        </w:rPr>
        <w:t>邮寄地址</w:t>
      </w:r>
      <w:r>
        <w:rPr>
          <w:rFonts w:hint="eastAsia"/>
          <w:sz w:val="24"/>
        </w:rPr>
        <w:t>、邮编</w:t>
      </w:r>
      <w:r>
        <w:rPr>
          <w:sz w:val="24"/>
        </w:rPr>
        <w:t>：</w:t>
      </w:r>
    </w:p>
    <w:p w:rsidR="00465DD2" w:rsidRDefault="00A85F2F" w:rsidP="00227E6D">
      <w:pPr>
        <w:spacing w:line="360" w:lineRule="auto"/>
        <w:ind w:firstLineChars="200" w:firstLine="446"/>
        <w:rPr>
          <w:sz w:val="24"/>
        </w:rPr>
      </w:pPr>
      <w:r>
        <w:rPr>
          <w:sz w:val="24"/>
        </w:rPr>
        <w:t>邮寄联系人、手机号码：</w:t>
      </w:r>
    </w:p>
    <w:p w:rsidR="00465DD2" w:rsidRDefault="00465DD2" w:rsidP="00227E6D">
      <w:pPr>
        <w:spacing w:line="360" w:lineRule="auto"/>
        <w:ind w:firstLineChars="200" w:firstLine="446"/>
        <w:rPr>
          <w:sz w:val="24"/>
        </w:rPr>
      </w:pPr>
    </w:p>
    <w:p w:rsidR="00465DD2" w:rsidRDefault="00465DD2" w:rsidP="00227E6D">
      <w:pPr>
        <w:spacing w:line="360" w:lineRule="auto"/>
        <w:ind w:firstLineChars="200" w:firstLine="446"/>
        <w:rPr>
          <w:sz w:val="24"/>
        </w:rPr>
      </w:pPr>
    </w:p>
    <w:p w:rsidR="00465DD2" w:rsidRDefault="00465DD2" w:rsidP="00227E6D">
      <w:pPr>
        <w:spacing w:line="360" w:lineRule="auto"/>
        <w:ind w:firstLineChars="200" w:firstLine="446"/>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465DD2">
      <w:pPr>
        <w:spacing w:line="460" w:lineRule="exact"/>
        <w:rPr>
          <w:sz w:val="24"/>
        </w:rPr>
      </w:pPr>
    </w:p>
    <w:p w:rsidR="00465DD2" w:rsidRDefault="00A85F2F">
      <w:pPr>
        <w:widowControl/>
        <w:jc w:val="left"/>
        <w:rPr>
          <w:sz w:val="24"/>
        </w:rPr>
      </w:pPr>
      <w:r>
        <w:rPr>
          <w:sz w:val="24"/>
        </w:rPr>
        <w:br w:type="page"/>
      </w:r>
    </w:p>
    <w:p w:rsidR="00465DD2" w:rsidRDefault="00A85F2F">
      <w:pPr>
        <w:tabs>
          <w:tab w:val="left" w:pos="360"/>
        </w:tabs>
        <w:spacing w:line="360" w:lineRule="auto"/>
        <w:rPr>
          <w:b/>
          <w:sz w:val="24"/>
        </w:rPr>
      </w:pPr>
      <w:r>
        <w:rPr>
          <w:b/>
          <w:sz w:val="24"/>
        </w:rPr>
        <w:t>附件</w:t>
      </w:r>
      <w:r>
        <w:rPr>
          <w:b/>
          <w:sz w:val="24"/>
        </w:rPr>
        <w:t>2</w:t>
      </w:r>
      <w:r>
        <w:rPr>
          <w:rFonts w:hint="eastAsia"/>
          <w:b/>
          <w:sz w:val="24"/>
        </w:rPr>
        <w:t>-1</w:t>
      </w:r>
    </w:p>
    <w:p w:rsidR="00465DD2" w:rsidRDefault="00A85F2F">
      <w:pPr>
        <w:autoSpaceDN w:val="0"/>
        <w:spacing w:line="360" w:lineRule="auto"/>
        <w:jc w:val="center"/>
        <w:rPr>
          <w:b/>
          <w:bCs/>
          <w:sz w:val="24"/>
        </w:rPr>
      </w:pPr>
      <w:r>
        <w:rPr>
          <w:b/>
          <w:bCs/>
          <w:sz w:val="24"/>
        </w:rPr>
        <w:t>供应商资格要求证明文件</w:t>
      </w:r>
    </w:p>
    <w:p w:rsidR="00465DD2" w:rsidRDefault="00465DD2">
      <w:pPr>
        <w:spacing w:line="620" w:lineRule="exact"/>
        <w:rPr>
          <w:sz w:val="24"/>
        </w:rPr>
      </w:pPr>
    </w:p>
    <w:p w:rsidR="00465DD2" w:rsidRDefault="00465DD2">
      <w:pPr>
        <w:spacing w:line="620" w:lineRule="exact"/>
        <w:rPr>
          <w:sz w:val="24"/>
        </w:rPr>
      </w:pPr>
    </w:p>
    <w:p w:rsidR="00465DD2" w:rsidRDefault="00465DD2">
      <w:pPr>
        <w:spacing w:line="620" w:lineRule="exact"/>
        <w:rPr>
          <w:sz w:val="24"/>
        </w:rPr>
      </w:pPr>
    </w:p>
    <w:p w:rsidR="00465DD2" w:rsidRDefault="00465DD2">
      <w:pPr>
        <w:spacing w:line="620" w:lineRule="exact"/>
        <w:rPr>
          <w:sz w:val="24"/>
        </w:rPr>
      </w:pPr>
    </w:p>
    <w:p w:rsidR="00465DD2" w:rsidRDefault="00465DD2">
      <w:pPr>
        <w:spacing w:line="620" w:lineRule="exact"/>
        <w:rPr>
          <w:sz w:val="24"/>
        </w:rPr>
      </w:pPr>
    </w:p>
    <w:p w:rsidR="00465DD2" w:rsidRDefault="00465DD2">
      <w:pPr>
        <w:spacing w:line="620" w:lineRule="exact"/>
        <w:rPr>
          <w:sz w:val="24"/>
        </w:rPr>
      </w:pPr>
    </w:p>
    <w:p w:rsidR="00465DD2" w:rsidRDefault="00A85F2F" w:rsidP="00227E6D">
      <w:pPr>
        <w:spacing w:line="360" w:lineRule="auto"/>
        <w:ind w:firstLineChars="300" w:firstLine="669"/>
        <w:rPr>
          <w:sz w:val="24"/>
        </w:rPr>
      </w:pPr>
      <w:r>
        <w:rPr>
          <w:sz w:val="24"/>
        </w:rPr>
        <w:t>注：相关证明材料应附在此页后面。</w:t>
      </w:r>
    </w:p>
    <w:p w:rsidR="00465DD2" w:rsidRDefault="00465DD2">
      <w:pPr>
        <w:spacing w:line="620" w:lineRule="exact"/>
        <w:rPr>
          <w:sz w:val="24"/>
        </w:rPr>
      </w:pPr>
    </w:p>
    <w:p w:rsidR="00465DD2" w:rsidRDefault="00465DD2">
      <w:pPr>
        <w:spacing w:line="620" w:lineRule="exact"/>
        <w:rPr>
          <w:sz w:val="24"/>
        </w:rPr>
      </w:pPr>
    </w:p>
    <w:p w:rsidR="00465DD2" w:rsidRDefault="00465DD2">
      <w:pPr>
        <w:spacing w:line="460" w:lineRule="exact"/>
        <w:rPr>
          <w:sz w:val="24"/>
        </w:rPr>
      </w:pPr>
    </w:p>
    <w:p w:rsidR="00465DD2" w:rsidRDefault="00A85F2F">
      <w:pPr>
        <w:widowControl/>
        <w:jc w:val="left"/>
        <w:rPr>
          <w:sz w:val="24"/>
        </w:rPr>
      </w:pPr>
      <w:r>
        <w:rPr>
          <w:sz w:val="24"/>
        </w:rPr>
        <w:br w:type="page"/>
      </w:r>
    </w:p>
    <w:p w:rsidR="00465DD2" w:rsidRDefault="00A85F2F">
      <w:pPr>
        <w:tabs>
          <w:tab w:val="left" w:pos="360"/>
        </w:tabs>
        <w:spacing w:line="360" w:lineRule="auto"/>
        <w:rPr>
          <w:b/>
          <w:sz w:val="24"/>
        </w:rPr>
      </w:pPr>
      <w:r>
        <w:rPr>
          <w:b/>
          <w:sz w:val="24"/>
        </w:rPr>
        <w:t>附件</w:t>
      </w:r>
      <w:r>
        <w:rPr>
          <w:rFonts w:hint="eastAsia"/>
          <w:b/>
          <w:sz w:val="24"/>
        </w:rPr>
        <w:t>2-2</w:t>
      </w:r>
    </w:p>
    <w:p w:rsidR="00465DD2" w:rsidRDefault="00A85F2F">
      <w:pPr>
        <w:tabs>
          <w:tab w:val="left" w:pos="360"/>
        </w:tabs>
        <w:spacing w:line="360" w:lineRule="auto"/>
        <w:jc w:val="center"/>
        <w:rPr>
          <w:b/>
          <w:bCs/>
          <w:sz w:val="24"/>
        </w:rPr>
      </w:pPr>
      <w:r>
        <w:rPr>
          <w:rFonts w:hint="eastAsia"/>
          <w:b/>
          <w:bCs/>
          <w:sz w:val="24"/>
        </w:rPr>
        <w:t>书面</w:t>
      </w:r>
      <w:r>
        <w:rPr>
          <w:b/>
          <w:bCs/>
          <w:sz w:val="24"/>
        </w:rPr>
        <w:t>声明</w:t>
      </w:r>
    </w:p>
    <w:p w:rsidR="00465DD2" w:rsidRDefault="00465DD2">
      <w:pPr>
        <w:pStyle w:val="af2"/>
        <w:tabs>
          <w:tab w:val="left" w:pos="360"/>
        </w:tabs>
        <w:spacing w:line="360" w:lineRule="auto"/>
        <w:ind w:firstLine="446"/>
        <w:rPr>
          <w:sz w:val="24"/>
        </w:rPr>
      </w:pPr>
    </w:p>
    <w:p w:rsidR="00465DD2" w:rsidRDefault="00A85F2F">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65DD2" w:rsidRDefault="00A85F2F">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65DD2" w:rsidRDefault="00465DD2">
      <w:pPr>
        <w:pStyle w:val="af2"/>
        <w:tabs>
          <w:tab w:val="left" w:pos="360"/>
        </w:tabs>
        <w:spacing w:line="360" w:lineRule="auto"/>
        <w:ind w:firstLine="446"/>
        <w:rPr>
          <w:sz w:val="24"/>
        </w:rPr>
      </w:pPr>
    </w:p>
    <w:p w:rsidR="00465DD2" w:rsidRDefault="00A85F2F">
      <w:pPr>
        <w:autoSpaceDE w:val="0"/>
        <w:autoSpaceDN w:val="0"/>
        <w:spacing w:line="500" w:lineRule="exact"/>
        <w:ind w:left="3840"/>
        <w:jc w:val="left"/>
        <w:rPr>
          <w:sz w:val="24"/>
          <w:szCs w:val="24"/>
        </w:rPr>
      </w:pPr>
      <w:r>
        <w:rPr>
          <w:sz w:val="24"/>
          <w:szCs w:val="24"/>
        </w:rPr>
        <w:t>投标人名称：</w:t>
      </w:r>
    </w:p>
    <w:p w:rsidR="00465DD2" w:rsidRDefault="00465DD2">
      <w:pPr>
        <w:autoSpaceDE w:val="0"/>
        <w:autoSpaceDN w:val="0"/>
        <w:spacing w:line="500" w:lineRule="exact"/>
        <w:ind w:left="3840"/>
        <w:jc w:val="left"/>
        <w:rPr>
          <w:sz w:val="24"/>
          <w:szCs w:val="24"/>
        </w:rPr>
      </w:pPr>
    </w:p>
    <w:p w:rsidR="00465DD2" w:rsidRDefault="00A85F2F">
      <w:pPr>
        <w:autoSpaceDE w:val="0"/>
        <w:autoSpaceDN w:val="0"/>
        <w:spacing w:line="500" w:lineRule="exact"/>
        <w:ind w:left="3840"/>
        <w:jc w:val="left"/>
        <w:rPr>
          <w:sz w:val="24"/>
          <w:szCs w:val="24"/>
        </w:rPr>
      </w:pPr>
      <w:r>
        <w:rPr>
          <w:sz w:val="24"/>
          <w:szCs w:val="24"/>
        </w:rPr>
        <w:t>日期：</w:t>
      </w:r>
    </w:p>
    <w:p w:rsidR="00465DD2" w:rsidRDefault="00465DD2">
      <w:pPr>
        <w:autoSpaceDE w:val="0"/>
        <w:autoSpaceDN w:val="0"/>
        <w:spacing w:line="500" w:lineRule="exact"/>
        <w:ind w:left="3840"/>
        <w:jc w:val="left"/>
        <w:rPr>
          <w:sz w:val="24"/>
          <w:szCs w:val="24"/>
        </w:rPr>
      </w:pPr>
    </w:p>
    <w:p w:rsidR="00465DD2" w:rsidRDefault="00A85F2F">
      <w:pPr>
        <w:pStyle w:val="af2"/>
        <w:tabs>
          <w:tab w:val="left" w:pos="360"/>
        </w:tabs>
        <w:spacing w:line="360" w:lineRule="auto"/>
        <w:ind w:firstLineChars="0" w:firstLine="0"/>
        <w:rPr>
          <w:sz w:val="24"/>
          <w:u w:val="single"/>
        </w:rPr>
      </w:pPr>
      <w:r>
        <w:rPr>
          <w:rFonts w:hint="eastAsia"/>
          <w:sz w:val="24"/>
          <w:u w:val="single"/>
        </w:rPr>
        <w:t xml:space="preserve">                                                                     </w:t>
      </w:r>
    </w:p>
    <w:p w:rsidR="00465DD2" w:rsidRDefault="00465DD2">
      <w:pPr>
        <w:pStyle w:val="af2"/>
        <w:tabs>
          <w:tab w:val="left" w:pos="360"/>
        </w:tabs>
        <w:spacing w:line="360" w:lineRule="auto"/>
        <w:ind w:firstLine="446"/>
        <w:rPr>
          <w:sz w:val="24"/>
        </w:rPr>
      </w:pPr>
    </w:p>
    <w:p w:rsidR="00465DD2" w:rsidRDefault="00465DD2">
      <w:pPr>
        <w:pStyle w:val="af2"/>
        <w:spacing w:line="360" w:lineRule="auto"/>
        <w:ind w:firstLineChars="0" w:firstLine="0"/>
        <w:jc w:val="center"/>
        <w:rPr>
          <w:b/>
          <w:sz w:val="24"/>
        </w:rPr>
      </w:pPr>
    </w:p>
    <w:p w:rsidR="00465DD2" w:rsidRDefault="00465DD2">
      <w:pPr>
        <w:pStyle w:val="af2"/>
        <w:spacing w:line="360" w:lineRule="auto"/>
        <w:ind w:firstLineChars="0" w:firstLine="0"/>
        <w:jc w:val="center"/>
        <w:rPr>
          <w:b/>
          <w:sz w:val="24"/>
        </w:rPr>
      </w:pPr>
    </w:p>
    <w:p w:rsidR="00465DD2" w:rsidRDefault="00A85F2F">
      <w:pPr>
        <w:pStyle w:val="af2"/>
        <w:spacing w:line="360" w:lineRule="auto"/>
        <w:ind w:firstLineChars="0" w:firstLine="0"/>
        <w:jc w:val="center"/>
        <w:rPr>
          <w:b/>
          <w:sz w:val="24"/>
        </w:rPr>
      </w:pPr>
      <w:r>
        <w:rPr>
          <w:rFonts w:hint="eastAsia"/>
          <w:b/>
          <w:sz w:val="24"/>
        </w:rPr>
        <w:t>证明材料</w:t>
      </w:r>
    </w:p>
    <w:p w:rsidR="00465DD2" w:rsidRDefault="00465DD2">
      <w:pPr>
        <w:pStyle w:val="af2"/>
        <w:tabs>
          <w:tab w:val="left" w:pos="360"/>
        </w:tabs>
        <w:spacing w:line="360" w:lineRule="auto"/>
        <w:ind w:firstLine="446"/>
        <w:rPr>
          <w:sz w:val="24"/>
        </w:rPr>
      </w:pPr>
    </w:p>
    <w:p w:rsidR="00465DD2" w:rsidRDefault="00A85F2F">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65DD2" w:rsidRDefault="00465DD2">
      <w:pPr>
        <w:pStyle w:val="af2"/>
        <w:tabs>
          <w:tab w:val="left" w:pos="360"/>
        </w:tabs>
        <w:spacing w:line="360" w:lineRule="auto"/>
        <w:ind w:firstLine="446"/>
        <w:rPr>
          <w:sz w:val="24"/>
        </w:rPr>
      </w:pPr>
    </w:p>
    <w:p w:rsidR="00465DD2" w:rsidRDefault="00465DD2">
      <w:pPr>
        <w:autoSpaceDE w:val="0"/>
        <w:autoSpaceDN w:val="0"/>
        <w:spacing w:line="500" w:lineRule="exact"/>
        <w:ind w:left="3840"/>
        <w:jc w:val="left"/>
        <w:rPr>
          <w:sz w:val="24"/>
          <w:szCs w:val="24"/>
        </w:rPr>
      </w:pPr>
    </w:p>
    <w:p w:rsidR="00465DD2" w:rsidRDefault="00A85F2F">
      <w:pPr>
        <w:autoSpaceDE w:val="0"/>
        <w:autoSpaceDN w:val="0"/>
        <w:spacing w:line="500" w:lineRule="exact"/>
        <w:ind w:left="3840"/>
        <w:jc w:val="left"/>
        <w:rPr>
          <w:sz w:val="24"/>
          <w:szCs w:val="24"/>
        </w:rPr>
      </w:pPr>
      <w:r>
        <w:rPr>
          <w:sz w:val="24"/>
          <w:szCs w:val="24"/>
        </w:rPr>
        <w:t>投标人名称：</w:t>
      </w:r>
    </w:p>
    <w:p w:rsidR="00465DD2" w:rsidRDefault="00465DD2">
      <w:pPr>
        <w:autoSpaceDE w:val="0"/>
        <w:autoSpaceDN w:val="0"/>
        <w:spacing w:line="500" w:lineRule="exact"/>
        <w:ind w:left="3840"/>
        <w:jc w:val="left"/>
        <w:rPr>
          <w:sz w:val="24"/>
          <w:szCs w:val="24"/>
        </w:rPr>
      </w:pPr>
    </w:p>
    <w:p w:rsidR="00465DD2" w:rsidRDefault="00A85F2F">
      <w:pPr>
        <w:autoSpaceDE w:val="0"/>
        <w:autoSpaceDN w:val="0"/>
        <w:spacing w:line="500" w:lineRule="exact"/>
        <w:ind w:left="3840"/>
        <w:jc w:val="left"/>
        <w:rPr>
          <w:b/>
          <w:sz w:val="24"/>
        </w:rPr>
      </w:pPr>
      <w:r>
        <w:rPr>
          <w:sz w:val="24"/>
          <w:szCs w:val="24"/>
        </w:rPr>
        <w:t>日期：</w:t>
      </w:r>
    </w:p>
    <w:p w:rsidR="00465DD2" w:rsidRDefault="00A85F2F">
      <w:pPr>
        <w:widowControl/>
        <w:jc w:val="left"/>
        <w:rPr>
          <w:b/>
          <w:bCs/>
          <w:sz w:val="24"/>
        </w:rPr>
      </w:pPr>
      <w:r>
        <w:rPr>
          <w:b/>
          <w:bCs/>
          <w:sz w:val="24"/>
        </w:rPr>
        <w:br w:type="page"/>
      </w:r>
    </w:p>
    <w:p w:rsidR="00465DD2" w:rsidRDefault="00A85F2F">
      <w:pPr>
        <w:tabs>
          <w:tab w:val="left" w:pos="360"/>
        </w:tabs>
        <w:spacing w:line="360" w:lineRule="auto"/>
        <w:rPr>
          <w:b/>
          <w:sz w:val="24"/>
        </w:rPr>
      </w:pPr>
      <w:r>
        <w:rPr>
          <w:b/>
          <w:sz w:val="24"/>
        </w:rPr>
        <w:t>附件</w:t>
      </w:r>
      <w:r>
        <w:rPr>
          <w:b/>
          <w:sz w:val="24"/>
        </w:rPr>
        <w:t>3</w:t>
      </w:r>
    </w:p>
    <w:p w:rsidR="00465DD2" w:rsidRDefault="00A85F2F">
      <w:pPr>
        <w:autoSpaceDN w:val="0"/>
        <w:spacing w:line="360" w:lineRule="auto"/>
        <w:jc w:val="center"/>
        <w:rPr>
          <w:b/>
          <w:bCs/>
          <w:sz w:val="24"/>
        </w:rPr>
      </w:pPr>
      <w:r>
        <w:rPr>
          <w:b/>
          <w:bCs/>
          <w:sz w:val="24"/>
        </w:rPr>
        <w:t>投标代表人授权书</w:t>
      </w:r>
    </w:p>
    <w:p w:rsidR="00465DD2" w:rsidRDefault="00465DD2">
      <w:pPr>
        <w:spacing w:line="360" w:lineRule="auto"/>
        <w:rPr>
          <w:sz w:val="24"/>
          <w:szCs w:val="21"/>
        </w:rPr>
      </w:pPr>
    </w:p>
    <w:p w:rsidR="00465DD2" w:rsidRDefault="00A85F2F">
      <w:pPr>
        <w:spacing w:line="360" w:lineRule="auto"/>
        <w:rPr>
          <w:sz w:val="24"/>
          <w:szCs w:val="21"/>
        </w:rPr>
      </w:pPr>
      <w:r>
        <w:rPr>
          <w:sz w:val="24"/>
          <w:szCs w:val="21"/>
        </w:rPr>
        <w:t>致：天津市政府采购中心</w:t>
      </w:r>
    </w:p>
    <w:p w:rsidR="00465DD2" w:rsidRDefault="00A85F2F" w:rsidP="00227E6D">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65DD2" w:rsidRDefault="00A85F2F" w:rsidP="00227E6D">
      <w:pPr>
        <w:spacing w:line="360" w:lineRule="auto"/>
        <w:ind w:firstLineChars="200" w:firstLine="446"/>
        <w:rPr>
          <w:sz w:val="24"/>
          <w:szCs w:val="21"/>
        </w:rPr>
      </w:pPr>
      <w:r>
        <w:rPr>
          <w:sz w:val="24"/>
          <w:szCs w:val="21"/>
        </w:rPr>
        <w:t>我方对投标代表人的签名事项负全部责任。</w:t>
      </w:r>
    </w:p>
    <w:p w:rsidR="00465DD2" w:rsidRDefault="00A85F2F" w:rsidP="00227E6D">
      <w:pPr>
        <w:spacing w:line="360" w:lineRule="auto"/>
        <w:ind w:firstLineChars="200" w:firstLine="446"/>
        <w:rPr>
          <w:sz w:val="24"/>
          <w:szCs w:val="21"/>
        </w:rPr>
      </w:pPr>
      <w:r>
        <w:rPr>
          <w:sz w:val="24"/>
          <w:szCs w:val="21"/>
        </w:rPr>
        <w:t>本授权书至投标有效期结束前始终有效。</w:t>
      </w:r>
    </w:p>
    <w:p w:rsidR="00465DD2" w:rsidRDefault="00A85F2F" w:rsidP="00227E6D">
      <w:pPr>
        <w:spacing w:line="360" w:lineRule="auto"/>
        <w:ind w:firstLineChars="200" w:firstLine="446"/>
        <w:rPr>
          <w:sz w:val="24"/>
          <w:szCs w:val="21"/>
        </w:rPr>
      </w:pPr>
      <w:r>
        <w:rPr>
          <w:sz w:val="24"/>
          <w:szCs w:val="21"/>
        </w:rPr>
        <w:t>投标代表人无转委托权，特此委托。</w:t>
      </w:r>
    </w:p>
    <w:p w:rsidR="00465DD2" w:rsidRDefault="00465DD2" w:rsidP="00227E6D">
      <w:pPr>
        <w:spacing w:line="360" w:lineRule="auto"/>
        <w:ind w:firstLineChars="200" w:firstLine="446"/>
        <w:rPr>
          <w:sz w:val="24"/>
        </w:rPr>
      </w:pPr>
    </w:p>
    <w:p w:rsidR="00465DD2" w:rsidRDefault="00465DD2" w:rsidP="00227E6D">
      <w:pPr>
        <w:spacing w:line="360" w:lineRule="auto"/>
        <w:ind w:firstLineChars="200" w:firstLine="446"/>
        <w:rPr>
          <w:sz w:val="24"/>
        </w:rPr>
      </w:pPr>
    </w:p>
    <w:p w:rsidR="00465DD2" w:rsidRDefault="00465DD2" w:rsidP="00227E6D">
      <w:pPr>
        <w:spacing w:line="360" w:lineRule="auto"/>
        <w:ind w:firstLineChars="200" w:firstLine="446"/>
        <w:rPr>
          <w:sz w:val="24"/>
        </w:rPr>
      </w:pPr>
    </w:p>
    <w:p w:rsidR="00465DD2" w:rsidRDefault="00A85F2F" w:rsidP="00227E6D">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e"/>
        <w:tblW w:w="0" w:type="auto"/>
        <w:tblLook w:val="04A0" w:firstRow="1" w:lastRow="0" w:firstColumn="1" w:lastColumn="0" w:noHBand="0" w:noVBand="1"/>
      </w:tblPr>
      <w:tblGrid>
        <w:gridCol w:w="4264"/>
        <w:gridCol w:w="4264"/>
      </w:tblGrid>
      <w:tr w:rsidR="00465DD2">
        <w:tc>
          <w:tcPr>
            <w:tcW w:w="4264" w:type="dxa"/>
          </w:tcPr>
          <w:p w:rsidR="00465DD2" w:rsidRDefault="00A85F2F">
            <w:pPr>
              <w:spacing w:line="360" w:lineRule="auto"/>
              <w:jc w:val="left"/>
              <w:rPr>
                <w:sz w:val="24"/>
              </w:rPr>
            </w:pPr>
            <w:r>
              <w:rPr>
                <w:sz w:val="24"/>
              </w:rPr>
              <w:t>投标代表人身份证正面</w:t>
            </w:r>
          </w:p>
          <w:p w:rsidR="00465DD2" w:rsidRDefault="00465DD2">
            <w:pPr>
              <w:spacing w:line="360" w:lineRule="auto"/>
              <w:jc w:val="left"/>
              <w:rPr>
                <w:sz w:val="24"/>
              </w:rPr>
            </w:pPr>
          </w:p>
          <w:p w:rsidR="00465DD2" w:rsidRDefault="00465DD2">
            <w:pPr>
              <w:spacing w:line="360" w:lineRule="auto"/>
              <w:jc w:val="left"/>
              <w:rPr>
                <w:sz w:val="24"/>
              </w:rPr>
            </w:pPr>
          </w:p>
          <w:p w:rsidR="00465DD2" w:rsidRDefault="00465DD2">
            <w:pPr>
              <w:spacing w:line="360" w:lineRule="auto"/>
              <w:jc w:val="left"/>
              <w:rPr>
                <w:sz w:val="24"/>
              </w:rPr>
            </w:pPr>
          </w:p>
          <w:p w:rsidR="00465DD2" w:rsidRDefault="00465DD2">
            <w:pPr>
              <w:spacing w:line="360" w:lineRule="auto"/>
              <w:jc w:val="left"/>
              <w:rPr>
                <w:sz w:val="24"/>
              </w:rPr>
            </w:pPr>
          </w:p>
          <w:p w:rsidR="00465DD2" w:rsidRDefault="00465DD2">
            <w:pPr>
              <w:spacing w:line="360" w:lineRule="auto"/>
              <w:jc w:val="left"/>
              <w:rPr>
                <w:sz w:val="24"/>
              </w:rPr>
            </w:pPr>
          </w:p>
        </w:tc>
        <w:tc>
          <w:tcPr>
            <w:tcW w:w="4264" w:type="dxa"/>
          </w:tcPr>
          <w:p w:rsidR="00465DD2" w:rsidRDefault="00A85F2F">
            <w:pPr>
              <w:spacing w:line="360" w:lineRule="auto"/>
              <w:jc w:val="left"/>
              <w:rPr>
                <w:sz w:val="24"/>
              </w:rPr>
            </w:pPr>
            <w:r>
              <w:rPr>
                <w:sz w:val="24"/>
              </w:rPr>
              <w:t>投标代表人身份证背面</w:t>
            </w:r>
          </w:p>
        </w:tc>
      </w:tr>
    </w:tbl>
    <w:p w:rsidR="00465DD2" w:rsidRDefault="00465DD2" w:rsidP="00227E6D">
      <w:pPr>
        <w:spacing w:line="360" w:lineRule="auto"/>
        <w:ind w:firstLineChars="2100" w:firstLine="4686"/>
        <w:rPr>
          <w:sz w:val="24"/>
        </w:rPr>
      </w:pPr>
    </w:p>
    <w:p w:rsidR="00465DD2" w:rsidRDefault="00A85F2F">
      <w:pPr>
        <w:widowControl/>
        <w:jc w:val="left"/>
        <w:rPr>
          <w:b/>
          <w:sz w:val="24"/>
        </w:rPr>
      </w:pPr>
      <w:r>
        <w:rPr>
          <w:sz w:val="24"/>
        </w:rPr>
        <w:br w:type="page"/>
      </w:r>
      <w:r>
        <w:rPr>
          <w:b/>
          <w:sz w:val="24"/>
        </w:rPr>
        <w:t>附件</w:t>
      </w:r>
      <w:r>
        <w:rPr>
          <w:b/>
          <w:sz w:val="24"/>
        </w:rPr>
        <w:t>4</w:t>
      </w:r>
    </w:p>
    <w:p w:rsidR="00465DD2" w:rsidRDefault="00A85F2F">
      <w:pPr>
        <w:autoSpaceDN w:val="0"/>
        <w:spacing w:line="360" w:lineRule="auto"/>
        <w:jc w:val="center"/>
        <w:rPr>
          <w:b/>
          <w:bCs/>
          <w:sz w:val="24"/>
        </w:rPr>
      </w:pPr>
      <w:r>
        <w:rPr>
          <w:b/>
          <w:bCs/>
          <w:sz w:val="24"/>
        </w:rPr>
        <w:t>开标一览表</w:t>
      </w:r>
    </w:p>
    <w:p w:rsidR="00465DD2" w:rsidRDefault="00465DD2">
      <w:pPr>
        <w:ind w:right="84"/>
        <w:rPr>
          <w:sz w:val="24"/>
        </w:rPr>
      </w:pPr>
    </w:p>
    <w:p w:rsidR="00465DD2" w:rsidRDefault="00A85F2F">
      <w:pPr>
        <w:spacing w:line="460" w:lineRule="exact"/>
        <w:ind w:left="192"/>
        <w:rPr>
          <w:sz w:val="24"/>
        </w:rPr>
      </w:pPr>
      <w:r>
        <w:rPr>
          <w:sz w:val="24"/>
        </w:rPr>
        <w:t>项目名称：</w:t>
      </w:r>
      <w:r>
        <w:rPr>
          <w:sz w:val="24"/>
          <w:u w:val="single"/>
        </w:rPr>
        <w:t xml:space="preserve">                    </w:t>
      </w:r>
      <w:r>
        <w:rPr>
          <w:sz w:val="24"/>
        </w:rPr>
        <w:t xml:space="preserve">                  </w:t>
      </w:r>
    </w:p>
    <w:p w:rsidR="00465DD2" w:rsidRDefault="00A85F2F">
      <w:pPr>
        <w:spacing w:line="460" w:lineRule="exact"/>
        <w:ind w:left="192"/>
        <w:rPr>
          <w:sz w:val="24"/>
        </w:rPr>
      </w:pPr>
      <w:r>
        <w:rPr>
          <w:sz w:val="24"/>
        </w:rPr>
        <w:t>项目编号：</w:t>
      </w:r>
      <w:r>
        <w:rPr>
          <w:sz w:val="24"/>
          <w:u w:val="single"/>
        </w:rPr>
        <w:t xml:space="preserve">                    </w:t>
      </w:r>
      <w:r>
        <w:rPr>
          <w:sz w:val="24"/>
        </w:rPr>
        <w:t xml:space="preserve">                  </w:t>
      </w:r>
    </w:p>
    <w:p w:rsidR="00465DD2" w:rsidRDefault="00A85F2F">
      <w:pPr>
        <w:spacing w:line="460" w:lineRule="exact"/>
        <w:rPr>
          <w:sz w:val="24"/>
        </w:rPr>
      </w:pPr>
      <w:r>
        <w:rPr>
          <w:sz w:val="24"/>
        </w:rPr>
        <w:t xml:space="preserve">                                                       </w:t>
      </w:r>
      <w:r>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710"/>
        <w:gridCol w:w="1463"/>
        <w:gridCol w:w="3076"/>
        <w:gridCol w:w="1069"/>
        <w:gridCol w:w="839"/>
      </w:tblGrid>
      <w:tr w:rsidR="00465DD2">
        <w:trPr>
          <w:jc w:val="center"/>
        </w:trPr>
        <w:tc>
          <w:tcPr>
            <w:tcW w:w="468" w:type="pct"/>
            <w:vAlign w:val="center"/>
          </w:tcPr>
          <w:p w:rsidR="00465DD2" w:rsidRDefault="00A85F2F">
            <w:pPr>
              <w:spacing w:line="460" w:lineRule="exact"/>
              <w:jc w:val="center"/>
              <w:rPr>
                <w:sz w:val="24"/>
              </w:rPr>
            </w:pPr>
            <w:r>
              <w:rPr>
                <w:sz w:val="24"/>
              </w:rPr>
              <w:t>包号</w:t>
            </w:r>
          </w:p>
        </w:tc>
        <w:tc>
          <w:tcPr>
            <w:tcW w:w="950" w:type="pct"/>
            <w:vAlign w:val="center"/>
          </w:tcPr>
          <w:p w:rsidR="00465DD2" w:rsidRDefault="00A85F2F">
            <w:pPr>
              <w:spacing w:line="460" w:lineRule="exact"/>
              <w:jc w:val="center"/>
              <w:rPr>
                <w:sz w:val="24"/>
              </w:rPr>
            </w:pPr>
            <w:r>
              <w:rPr>
                <w:sz w:val="24"/>
              </w:rPr>
              <w:t>包名称</w:t>
            </w:r>
          </w:p>
        </w:tc>
        <w:tc>
          <w:tcPr>
            <w:tcW w:w="813" w:type="pct"/>
            <w:vAlign w:val="center"/>
          </w:tcPr>
          <w:p w:rsidR="00465DD2" w:rsidRDefault="00A85F2F">
            <w:pPr>
              <w:spacing w:line="460" w:lineRule="exact"/>
              <w:jc w:val="center"/>
              <w:rPr>
                <w:sz w:val="24"/>
              </w:rPr>
            </w:pPr>
            <w:r>
              <w:rPr>
                <w:sz w:val="24"/>
              </w:rPr>
              <w:t>品牌</w:t>
            </w:r>
          </w:p>
        </w:tc>
        <w:tc>
          <w:tcPr>
            <w:tcW w:w="1709" w:type="pct"/>
            <w:vAlign w:val="center"/>
          </w:tcPr>
          <w:p w:rsidR="00465DD2" w:rsidRDefault="00A85F2F">
            <w:pPr>
              <w:spacing w:line="460" w:lineRule="exact"/>
              <w:jc w:val="center"/>
              <w:rPr>
                <w:sz w:val="24"/>
              </w:rPr>
            </w:pPr>
            <w:r>
              <w:rPr>
                <w:sz w:val="24"/>
              </w:rPr>
              <w:t>投标总价</w:t>
            </w:r>
          </w:p>
        </w:tc>
        <w:tc>
          <w:tcPr>
            <w:tcW w:w="594" w:type="pct"/>
            <w:vAlign w:val="center"/>
          </w:tcPr>
          <w:p w:rsidR="00465DD2" w:rsidRDefault="00A85F2F">
            <w:pPr>
              <w:spacing w:line="460" w:lineRule="exact"/>
              <w:jc w:val="center"/>
              <w:rPr>
                <w:sz w:val="24"/>
              </w:rPr>
            </w:pPr>
            <w:r>
              <w:rPr>
                <w:sz w:val="24"/>
              </w:rPr>
              <w:t>交货期</w:t>
            </w:r>
          </w:p>
        </w:tc>
        <w:tc>
          <w:tcPr>
            <w:tcW w:w="467" w:type="pct"/>
            <w:vAlign w:val="center"/>
          </w:tcPr>
          <w:p w:rsidR="00465DD2" w:rsidRDefault="00A85F2F">
            <w:pPr>
              <w:spacing w:line="460" w:lineRule="exact"/>
              <w:jc w:val="center"/>
              <w:rPr>
                <w:sz w:val="24"/>
              </w:rPr>
            </w:pPr>
            <w:r>
              <w:rPr>
                <w:sz w:val="24"/>
              </w:rPr>
              <w:t>备注</w:t>
            </w:r>
          </w:p>
        </w:tc>
      </w:tr>
      <w:tr w:rsidR="00465DD2">
        <w:trPr>
          <w:jc w:val="center"/>
        </w:trPr>
        <w:tc>
          <w:tcPr>
            <w:tcW w:w="468" w:type="pct"/>
            <w:vAlign w:val="center"/>
          </w:tcPr>
          <w:p w:rsidR="00465DD2" w:rsidRDefault="00A85F2F">
            <w:pPr>
              <w:spacing w:line="460" w:lineRule="exact"/>
              <w:jc w:val="center"/>
              <w:rPr>
                <w:sz w:val="24"/>
              </w:rPr>
            </w:pPr>
            <w:r>
              <w:rPr>
                <w:sz w:val="24"/>
              </w:rPr>
              <w:t>1</w:t>
            </w: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rPr>
                <w:sz w:val="24"/>
                <w:u w:val="single"/>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A85F2F">
            <w:pPr>
              <w:spacing w:line="460" w:lineRule="exact"/>
              <w:jc w:val="center"/>
              <w:rPr>
                <w:sz w:val="24"/>
              </w:rPr>
            </w:pPr>
            <w:r>
              <w:rPr>
                <w:sz w:val="24"/>
              </w:rPr>
              <w:t>2</w:t>
            </w: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A85F2F">
            <w:pPr>
              <w:spacing w:line="460" w:lineRule="exact"/>
              <w:jc w:val="center"/>
              <w:rPr>
                <w:sz w:val="24"/>
              </w:rPr>
            </w:pPr>
            <w:r>
              <w:rPr>
                <w:sz w:val="24"/>
              </w:rPr>
              <w:t>…</w:t>
            </w: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r w:rsidR="00465DD2">
        <w:trPr>
          <w:jc w:val="center"/>
        </w:trPr>
        <w:tc>
          <w:tcPr>
            <w:tcW w:w="468" w:type="pct"/>
            <w:vAlign w:val="center"/>
          </w:tcPr>
          <w:p w:rsidR="00465DD2" w:rsidRDefault="00465DD2">
            <w:pPr>
              <w:spacing w:line="460" w:lineRule="exact"/>
              <w:jc w:val="center"/>
              <w:rPr>
                <w:sz w:val="24"/>
              </w:rPr>
            </w:pPr>
          </w:p>
        </w:tc>
        <w:tc>
          <w:tcPr>
            <w:tcW w:w="950" w:type="pct"/>
            <w:vAlign w:val="center"/>
          </w:tcPr>
          <w:p w:rsidR="00465DD2" w:rsidRDefault="00465DD2">
            <w:pPr>
              <w:spacing w:line="460" w:lineRule="exact"/>
              <w:jc w:val="center"/>
              <w:rPr>
                <w:sz w:val="24"/>
              </w:rPr>
            </w:pPr>
          </w:p>
        </w:tc>
        <w:tc>
          <w:tcPr>
            <w:tcW w:w="813" w:type="pct"/>
            <w:vAlign w:val="center"/>
          </w:tcPr>
          <w:p w:rsidR="00465DD2" w:rsidRDefault="00465DD2">
            <w:pPr>
              <w:spacing w:line="460" w:lineRule="exact"/>
              <w:jc w:val="center"/>
              <w:rPr>
                <w:sz w:val="24"/>
              </w:rPr>
            </w:pPr>
          </w:p>
        </w:tc>
        <w:tc>
          <w:tcPr>
            <w:tcW w:w="1709" w:type="pct"/>
            <w:vAlign w:val="center"/>
          </w:tcPr>
          <w:p w:rsidR="00465DD2" w:rsidRDefault="00465DD2">
            <w:pPr>
              <w:spacing w:line="460" w:lineRule="exact"/>
              <w:jc w:val="center"/>
              <w:rPr>
                <w:sz w:val="24"/>
              </w:rPr>
            </w:pPr>
          </w:p>
        </w:tc>
        <w:tc>
          <w:tcPr>
            <w:tcW w:w="594" w:type="pct"/>
            <w:vAlign w:val="center"/>
          </w:tcPr>
          <w:p w:rsidR="00465DD2" w:rsidRDefault="00465DD2">
            <w:pPr>
              <w:spacing w:line="460" w:lineRule="exact"/>
              <w:jc w:val="center"/>
              <w:rPr>
                <w:sz w:val="24"/>
              </w:rPr>
            </w:pPr>
          </w:p>
        </w:tc>
        <w:tc>
          <w:tcPr>
            <w:tcW w:w="467" w:type="pct"/>
            <w:vAlign w:val="center"/>
          </w:tcPr>
          <w:p w:rsidR="00465DD2" w:rsidRDefault="00465DD2">
            <w:pPr>
              <w:spacing w:line="460" w:lineRule="exact"/>
              <w:jc w:val="center"/>
              <w:rPr>
                <w:sz w:val="24"/>
              </w:rPr>
            </w:pPr>
          </w:p>
        </w:tc>
      </w:tr>
    </w:tbl>
    <w:p w:rsidR="00465DD2" w:rsidRDefault="00465DD2">
      <w:pPr>
        <w:spacing w:line="360" w:lineRule="auto"/>
        <w:ind w:right="84" w:firstLine="420"/>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465DD2">
      <w:pPr>
        <w:spacing w:line="360" w:lineRule="auto"/>
        <w:ind w:right="84" w:firstLine="420"/>
        <w:rPr>
          <w:sz w:val="24"/>
        </w:rPr>
      </w:pPr>
    </w:p>
    <w:p w:rsidR="00465DD2" w:rsidRDefault="00A85F2F">
      <w:pPr>
        <w:widowControl/>
        <w:jc w:val="left"/>
        <w:rPr>
          <w:sz w:val="24"/>
        </w:rPr>
      </w:pPr>
      <w:r>
        <w:rPr>
          <w:sz w:val="24"/>
        </w:rPr>
        <w:br w:type="page"/>
      </w:r>
    </w:p>
    <w:p w:rsidR="00465DD2" w:rsidRDefault="00A85F2F">
      <w:pPr>
        <w:tabs>
          <w:tab w:val="left" w:pos="360"/>
        </w:tabs>
        <w:spacing w:line="360" w:lineRule="auto"/>
        <w:rPr>
          <w:b/>
          <w:sz w:val="24"/>
        </w:rPr>
      </w:pPr>
      <w:r>
        <w:rPr>
          <w:b/>
          <w:sz w:val="24"/>
        </w:rPr>
        <w:t>附件</w:t>
      </w:r>
      <w:r>
        <w:rPr>
          <w:b/>
          <w:sz w:val="24"/>
        </w:rPr>
        <w:t>5</w:t>
      </w:r>
    </w:p>
    <w:p w:rsidR="00465DD2" w:rsidRDefault="00A85F2F">
      <w:pPr>
        <w:autoSpaceDN w:val="0"/>
        <w:spacing w:line="360" w:lineRule="auto"/>
        <w:jc w:val="center"/>
        <w:rPr>
          <w:b/>
          <w:bCs/>
          <w:sz w:val="24"/>
        </w:rPr>
      </w:pPr>
      <w:r>
        <w:rPr>
          <w:b/>
          <w:bCs/>
          <w:sz w:val="24"/>
        </w:rPr>
        <w:t>开标分项一览表</w:t>
      </w:r>
    </w:p>
    <w:p w:rsidR="00465DD2" w:rsidRDefault="00465DD2">
      <w:pPr>
        <w:ind w:right="84"/>
        <w:rPr>
          <w:sz w:val="24"/>
        </w:rPr>
      </w:pPr>
    </w:p>
    <w:p w:rsidR="00465DD2" w:rsidRDefault="00A85F2F">
      <w:pPr>
        <w:spacing w:line="460" w:lineRule="exact"/>
        <w:ind w:left="192"/>
        <w:rPr>
          <w:sz w:val="24"/>
        </w:rPr>
      </w:pPr>
      <w:r>
        <w:rPr>
          <w:sz w:val="24"/>
        </w:rPr>
        <w:t>项目名称：</w:t>
      </w:r>
      <w:r>
        <w:rPr>
          <w:sz w:val="24"/>
          <w:u w:val="single"/>
        </w:rPr>
        <w:t xml:space="preserve">                    </w:t>
      </w:r>
    </w:p>
    <w:p w:rsidR="00465DD2" w:rsidRDefault="00A85F2F">
      <w:pPr>
        <w:spacing w:line="460" w:lineRule="exact"/>
        <w:ind w:left="192"/>
        <w:rPr>
          <w:sz w:val="24"/>
        </w:rPr>
      </w:pPr>
      <w:r>
        <w:rPr>
          <w:sz w:val="24"/>
        </w:rPr>
        <w:t>项目编号：</w:t>
      </w:r>
      <w:r>
        <w:rPr>
          <w:sz w:val="24"/>
          <w:u w:val="single"/>
        </w:rPr>
        <w:t xml:space="preserve">                    </w:t>
      </w:r>
    </w:p>
    <w:p w:rsidR="00465DD2" w:rsidRDefault="00A85F2F">
      <w:pPr>
        <w:spacing w:line="460" w:lineRule="exact"/>
        <w:ind w:left="192"/>
        <w:rPr>
          <w:sz w:val="24"/>
          <w:u w:val="single"/>
        </w:rPr>
      </w:pPr>
      <w:r>
        <w:rPr>
          <w:sz w:val="24"/>
        </w:rPr>
        <w:t>包</w:t>
      </w:r>
      <w:r>
        <w:rPr>
          <w:sz w:val="24"/>
        </w:rPr>
        <w:t xml:space="preserve">    </w:t>
      </w:r>
      <w:r>
        <w:rPr>
          <w:sz w:val="24"/>
        </w:rPr>
        <w:t>号：</w:t>
      </w:r>
      <w:r>
        <w:rPr>
          <w:sz w:val="24"/>
          <w:u w:val="single"/>
        </w:rPr>
        <w:t xml:space="preserve">                    </w:t>
      </w:r>
    </w:p>
    <w:p w:rsidR="00465DD2" w:rsidRDefault="00465DD2">
      <w:pPr>
        <w:spacing w:line="460" w:lineRule="exact"/>
        <w:ind w:left="192"/>
        <w:rPr>
          <w:sz w:val="24"/>
          <w:u w:val="single"/>
        </w:rPr>
      </w:pPr>
    </w:p>
    <w:p w:rsidR="00465DD2" w:rsidRDefault="00A85F2F">
      <w:pPr>
        <w:autoSpaceDN w:val="0"/>
        <w:spacing w:line="360" w:lineRule="auto"/>
        <w:jc w:val="center"/>
        <w:rPr>
          <w:b/>
          <w:bCs/>
          <w:sz w:val="24"/>
        </w:rPr>
      </w:pPr>
      <w:r>
        <w:rPr>
          <w:rFonts w:hint="eastAsia"/>
          <w:b/>
          <w:bCs/>
          <w:sz w:val="24"/>
        </w:rPr>
        <w:t>设备费用</w:t>
      </w:r>
    </w:p>
    <w:p w:rsidR="00465DD2" w:rsidRDefault="00A85F2F" w:rsidP="00227E6D">
      <w:pPr>
        <w:spacing w:line="460" w:lineRule="exact"/>
        <w:ind w:firstLineChars="2900" w:firstLine="6472"/>
        <w:rPr>
          <w:sz w:val="24"/>
        </w:rPr>
      </w:pPr>
      <w:r>
        <w:rPr>
          <w:sz w:val="24"/>
        </w:rPr>
        <w:t>单位：元</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973"/>
      </w:tblGrid>
      <w:tr w:rsidR="00465DD2">
        <w:trPr>
          <w:jc w:val="center"/>
        </w:trPr>
        <w:tc>
          <w:tcPr>
            <w:tcW w:w="813" w:type="dxa"/>
            <w:noWrap/>
            <w:vAlign w:val="center"/>
          </w:tcPr>
          <w:p w:rsidR="00465DD2" w:rsidRDefault="00A85F2F">
            <w:pPr>
              <w:widowControl/>
              <w:adjustRightInd w:val="0"/>
              <w:snapToGrid w:val="0"/>
              <w:jc w:val="center"/>
              <w:rPr>
                <w:bCs/>
                <w:kern w:val="0"/>
                <w:sz w:val="24"/>
                <w:szCs w:val="24"/>
              </w:rPr>
            </w:pPr>
            <w:r>
              <w:rPr>
                <w:bCs/>
                <w:kern w:val="0"/>
                <w:sz w:val="24"/>
                <w:szCs w:val="24"/>
              </w:rPr>
              <w:t>项号</w:t>
            </w:r>
          </w:p>
        </w:tc>
        <w:tc>
          <w:tcPr>
            <w:tcW w:w="1348" w:type="dxa"/>
            <w:vAlign w:val="center"/>
          </w:tcPr>
          <w:p w:rsidR="00465DD2" w:rsidRDefault="00A85F2F">
            <w:pPr>
              <w:widowControl/>
              <w:adjustRightInd w:val="0"/>
              <w:snapToGrid w:val="0"/>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465DD2" w:rsidRDefault="00A85F2F">
            <w:pPr>
              <w:widowControl/>
              <w:adjustRightInd w:val="0"/>
              <w:snapToGrid w:val="0"/>
              <w:jc w:val="center"/>
              <w:rPr>
                <w:bCs/>
                <w:kern w:val="0"/>
                <w:sz w:val="24"/>
                <w:szCs w:val="24"/>
              </w:rPr>
            </w:pPr>
            <w:r>
              <w:rPr>
                <w:bCs/>
                <w:kern w:val="0"/>
                <w:sz w:val="24"/>
                <w:szCs w:val="24"/>
              </w:rPr>
              <w:t>品牌</w:t>
            </w:r>
          </w:p>
        </w:tc>
        <w:tc>
          <w:tcPr>
            <w:tcW w:w="715" w:type="dxa"/>
            <w:vAlign w:val="center"/>
          </w:tcPr>
          <w:p w:rsidR="00465DD2" w:rsidRDefault="00A85F2F">
            <w:pPr>
              <w:widowControl/>
              <w:adjustRightInd w:val="0"/>
              <w:snapToGrid w:val="0"/>
              <w:jc w:val="center"/>
              <w:rPr>
                <w:bCs/>
                <w:kern w:val="0"/>
                <w:sz w:val="24"/>
                <w:szCs w:val="24"/>
              </w:rPr>
            </w:pPr>
            <w:r>
              <w:rPr>
                <w:bCs/>
                <w:kern w:val="0"/>
                <w:sz w:val="24"/>
                <w:szCs w:val="24"/>
              </w:rPr>
              <w:t>规格型号</w:t>
            </w:r>
          </w:p>
        </w:tc>
        <w:tc>
          <w:tcPr>
            <w:tcW w:w="1230" w:type="dxa"/>
            <w:vAlign w:val="center"/>
          </w:tcPr>
          <w:p w:rsidR="00465DD2" w:rsidRDefault="00A85F2F">
            <w:pPr>
              <w:widowControl/>
              <w:adjustRightInd w:val="0"/>
              <w:snapToGrid w:val="0"/>
              <w:jc w:val="center"/>
              <w:rPr>
                <w:bCs/>
                <w:kern w:val="0"/>
                <w:sz w:val="24"/>
                <w:szCs w:val="24"/>
              </w:rPr>
            </w:pPr>
            <w:r>
              <w:rPr>
                <w:bCs/>
                <w:kern w:val="0"/>
                <w:sz w:val="24"/>
                <w:szCs w:val="24"/>
              </w:rPr>
              <w:t>制造商</w:t>
            </w:r>
          </w:p>
        </w:tc>
        <w:tc>
          <w:tcPr>
            <w:tcW w:w="715" w:type="dxa"/>
            <w:vAlign w:val="center"/>
          </w:tcPr>
          <w:p w:rsidR="00465DD2" w:rsidRDefault="00A85F2F">
            <w:pPr>
              <w:widowControl/>
              <w:adjustRightInd w:val="0"/>
              <w:snapToGrid w:val="0"/>
              <w:jc w:val="center"/>
              <w:rPr>
                <w:bCs/>
                <w:kern w:val="0"/>
                <w:sz w:val="24"/>
                <w:szCs w:val="24"/>
              </w:rPr>
            </w:pPr>
            <w:r>
              <w:rPr>
                <w:bCs/>
                <w:kern w:val="0"/>
                <w:sz w:val="24"/>
                <w:szCs w:val="24"/>
              </w:rPr>
              <w:t>产地</w:t>
            </w:r>
          </w:p>
        </w:tc>
        <w:tc>
          <w:tcPr>
            <w:tcW w:w="1235" w:type="dxa"/>
            <w:vAlign w:val="center"/>
          </w:tcPr>
          <w:p w:rsidR="00465DD2" w:rsidRDefault="00A85F2F">
            <w:pPr>
              <w:widowControl/>
              <w:adjustRightInd w:val="0"/>
              <w:snapToGrid w:val="0"/>
              <w:jc w:val="center"/>
              <w:rPr>
                <w:bCs/>
                <w:kern w:val="0"/>
                <w:sz w:val="24"/>
                <w:szCs w:val="24"/>
              </w:rPr>
            </w:pPr>
            <w:r>
              <w:rPr>
                <w:bCs/>
                <w:kern w:val="0"/>
                <w:sz w:val="24"/>
                <w:szCs w:val="24"/>
              </w:rPr>
              <w:t>商品属性</w:t>
            </w:r>
          </w:p>
        </w:tc>
        <w:tc>
          <w:tcPr>
            <w:tcW w:w="715" w:type="dxa"/>
            <w:vAlign w:val="center"/>
          </w:tcPr>
          <w:p w:rsidR="00465DD2" w:rsidRDefault="00A85F2F">
            <w:pPr>
              <w:widowControl/>
              <w:adjustRightInd w:val="0"/>
              <w:snapToGrid w:val="0"/>
              <w:jc w:val="center"/>
              <w:rPr>
                <w:bCs/>
                <w:kern w:val="0"/>
                <w:sz w:val="24"/>
                <w:szCs w:val="24"/>
              </w:rPr>
            </w:pPr>
            <w:r>
              <w:rPr>
                <w:bCs/>
                <w:kern w:val="0"/>
                <w:sz w:val="24"/>
                <w:szCs w:val="24"/>
              </w:rPr>
              <w:t>单价</w:t>
            </w:r>
          </w:p>
        </w:tc>
        <w:tc>
          <w:tcPr>
            <w:tcW w:w="795" w:type="dxa"/>
            <w:vAlign w:val="center"/>
          </w:tcPr>
          <w:p w:rsidR="00465DD2" w:rsidRDefault="00A85F2F">
            <w:pPr>
              <w:widowControl/>
              <w:adjustRightInd w:val="0"/>
              <w:snapToGrid w:val="0"/>
              <w:jc w:val="center"/>
              <w:rPr>
                <w:bCs/>
                <w:kern w:val="0"/>
                <w:sz w:val="24"/>
                <w:szCs w:val="24"/>
              </w:rPr>
            </w:pPr>
            <w:r>
              <w:rPr>
                <w:bCs/>
                <w:kern w:val="0"/>
                <w:sz w:val="24"/>
                <w:szCs w:val="24"/>
              </w:rPr>
              <w:t>采购数量</w:t>
            </w:r>
          </w:p>
        </w:tc>
        <w:tc>
          <w:tcPr>
            <w:tcW w:w="767" w:type="dxa"/>
            <w:vAlign w:val="center"/>
          </w:tcPr>
          <w:p w:rsidR="00465DD2" w:rsidRDefault="00A85F2F">
            <w:pPr>
              <w:widowControl/>
              <w:adjustRightInd w:val="0"/>
              <w:snapToGrid w:val="0"/>
              <w:jc w:val="center"/>
              <w:rPr>
                <w:bCs/>
                <w:kern w:val="0"/>
                <w:sz w:val="24"/>
                <w:szCs w:val="24"/>
              </w:rPr>
            </w:pPr>
            <w:r>
              <w:rPr>
                <w:bCs/>
                <w:kern w:val="0"/>
                <w:sz w:val="24"/>
                <w:szCs w:val="24"/>
              </w:rPr>
              <w:t>计量单位</w:t>
            </w:r>
          </w:p>
        </w:tc>
        <w:tc>
          <w:tcPr>
            <w:tcW w:w="973" w:type="dxa"/>
            <w:vAlign w:val="center"/>
          </w:tcPr>
          <w:p w:rsidR="00465DD2" w:rsidRDefault="00A85F2F">
            <w:pPr>
              <w:widowControl/>
              <w:adjustRightInd w:val="0"/>
              <w:snapToGrid w:val="0"/>
              <w:jc w:val="center"/>
              <w:rPr>
                <w:bCs/>
                <w:kern w:val="0"/>
                <w:sz w:val="24"/>
                <w:szCs w:val="24"/>
              </w:rPr>
            </w:pPr>
            <w:r>
              <w:rPr>
                <w:bCs/>
                <w:kern w:val="0"/>
                <w:sz w:val="24"/>
                <w:szCs w:val="24"/>
              </w:rPr>
              <w:t>总价</w:t>
            </w: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716"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0"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5" w:type="dxa"/>
            <w:vAlign w:val="center"/>
          </w:tcPr>
          <w:p w:rsidR="00465DD2" w:rsidRDefault="00465DD2">
            <w:pPr>
              <w:widowControl/>
              <w:adjustRightInd w:val="0"/>
              <w:snapToGrid w:val="0"/>
              <w:jc w:val="center"/>
              <w:rPr>
                <w:kern w:val="0"/>
                <w:sz w:val="24"/>
                <w:szCs w:val="18"/>
              </w:rPr>
            </w:pPr>
          </w:p>
        </w:tc>
        <w:tc>
          <w:tcPr>
            <w:tcW w:w="715" w:type="dxa"/>
            <w:vAlign w:val="center"/>
          </w:tcPr>
          <w:p w:rsidR="00465DD2" w:rsidRDefault="00465DD2">
            <w:pPr>
              <w:widowControl/>
              <w:adjustRightInd w:val="0"/>
              <w:snapToGrid w:val="0"/>
              <w:jc w:val="center"/>
              <w:rPr>
                <w:kern w:val="0"/>
                <w:sz w:val="24"/>
                <w:szCs w:val="18"/>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18"/>
              </w:rPr>
            </w:pPr>
          </w:p>
        </w:tc>
        <w:tc>
          <w:tcPr>
            <w:tcW w:w="973"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716"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0"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5" w:type="dxa"/>
            <w:vAlign w:val="center"/>
          </w:tcPr>
          <w:p w:rsidR="00465DD2" w:rsidRDefault="00465DD2">
            <w:pPr>
              <w:widowControl/>
              <w:adjustRightInd w:val="0"/>
              <w:snapToGrid w:val="0"/>
              <w:jc w:val="center"/>
              <w:rPr>
                <w:kern w:val="0"/>
                <w:sz w:val="24"/>
                <w:szCs w:val="18"/>
              </w:rPr>
            </w:pPr>
          </w:p>
        </w:tc>
        <w:tc>
          <w:tcPr>
            <w:tcW w:w="715" w:type="dxa"/>
            <w:vAlign w:val="center"/>
          </w:tcPr>
          <w:p w:rsidR="00465DD2" w:rsidRDefault="00465DD2">
            <w:pPr>
              <w:widowControl/>
              <w:adjustRightInd w:val="0"/>
              <w:snapToGrid w:val="0"/>
              <w:jc w:val="center"/>
              <w:rPr>
                <w:kern w:val="0"/>
                <w:sz w:val="24"/>
                <w:szCs w:val="18"/>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973"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716"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0"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5" w:type="dxa"/>
            <w:vAlign w:val="center"/>
          </w:tcPr>
          <w:p w:rsidR="00465DD2" w:rsidRDefault="00465DD2">
            <w:pPr>
              <w:widowControl/>
              <w:adjustRightInd w:val="0"/>
              <w:snapToGrid w:val="0"/>
              <w:jc w:val="center"/>
              <w:rPr>
                <w:kern w:val="0"/>
                <w:sz w:val="24"/>
                <w:szCs w:val="18"/>
              </w:rPr>
            </w:pPr>
          </w:p>
        </w:tc>
        <w:tc>
          <w:tcPr>
            <w:tcW w:w="715" w:type="dxa"/>
            <w:vAlign w:val="center"/>
          </w:tcPr>
          <w:p w:rsidR="00465DD2" w:rsidRDefault="00465DD2">
            <w:pPr>
              <w:widowControl/>
              <w:adjustRightInd w:val="0"/>
              <w:snapToGrid w:val="0"/>
              <w:jc w:val="center"/>
              <w:rPr>
                <w:kern w:val="0"/>
                <w:sz w:val="24"/>
                <w:szCs w:val="18"/>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973"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716"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0"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5" w:type="dxa"/>
            <w:noWrap/>
            <w:vAlign w:val="center"/>
          </w:tcPr>
          <w:p w:rsidR="00465DD2" w:rsidRDefault="00465DD2">
            <w:pPr>
              <w:widowControl/>
              <w:adjustRightInd w:val="0"/>
              <w:snapToGrid w:val="0"/>
              <w:jc w:val="center"/>
              <w:rPr>
                <w:kern w:val="0"/>
                <w:sz w:val="24"/>
                <w:szCs w:val="18"/>
              </w:rPr>
            </w:pPr>
          </w:p>
        </w:tc>
        <w:tc>
          <w:tcPr>
            <w:tcW w:w="71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973"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716"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0"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5"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973"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716"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0"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1235" w:type="dxa"/>
            <w:noWrap/>
            <w:vAlign w:val="center"/>
          </w:tcPr>
          <w:p w:rsidR="00465DD2" w:rsidRDefault="00465DD2">
            <w:pPr>
              <w:widowControl/>
              <w:adjustRightInd w:val="0"/>
              <w:snapToGrid w:val="0"/>
              <w:jc w:val="center"/>
              <w:rPr>
                <w:kern w:val="0"/>
                <w:sz w:val="24"/>
                <w:szCs w:val="24"/>
              </w:rPr>
            </w:pPr>
          </w:p>
        </w:tc>
        <w:tc>
          <w:tcPr>
            <w:tcW w:w="71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973"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4822" w:type="dxa"/>
            <w:gridSpan w:val="5"/>
            <w:noWrap/>
            <w:vAlign w:val="center"/>
          </w:tcPr>
          <w:p w:rsidR="00465DD2" w:rsidRDefault="00A85F2F">
            <w:pPr>
              <w:widowControl/>
              <w:adjustRightInd w:val="0"/>
              <w:snapToGrid w:val="0"/>
              <w:jc w:val="center"/>
              <w:rPr>
                <w:kern w:val="0"/>
                <w:sz w:val="24"/>
                <w:szCs w:val="24"/>
              </w:rPr>
            </w:pPr>
            <w:r>
              <w:rPr>
                <w:kern w:val="0"/>
                <w:sz w:val="24"/>
                <w:szCs w:val="24"/>
              </w:rPr>
              <w:t>设备费用合计</w:t>
            </w:r>
          </w:p>
        </w:tc>
        <w:tc>
          <w:tcPr>
            <w:tcW w:w="5200" w:type="dxa"/>
            <w:gridSpan w:val="6"/>
            <w:noWrap/>
            <w:vAlign w:val="center"/>
          </w:tcPr>
          <w:p w:rsidR="00465DD2" w:rsidRDefault="00465DD2">
            <w:pPr>
              <w:widowControl/>
              <w:adjustRightInd w:val="0"/>
              <w:snapToGrid w:val="0"/>
              <w:jc w:val="center"/>
              <w:rPr>
                <w:kern w:val="0"/>
                <w:sz w:val="24"/>
                <w:szCs w:val="24"/>
              </w:rPr>
            </w:pPr>
          </w:p>
        </w:tc>
      </w:tr>
    </w:tbl>
    <w:p w:rsidR="00465DD2" w:rsidRDefault="00A85F2F">
      <w:pPr>
        <w:spacing w:line="360" w:lineRule="auto"/>
        <w:ind w:left="181"/>
        <w:rPr>
          <w:sz w:val="24"/>
          <w:szCs w:val="24"/>
        </w:rPr>
      </w:pPr>
      <w:r>
        <w:rPr>
          <w:sz w:val="24"/>
          <w:szCs w:val="24"/>
        </w:rPr>
        <w:t>注：</w:t>
      </w:r>
    </w:p>
    <w:p w:rsidR="00465DD2" w:rsidRDefault="00A85F2F">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465DD2" w:rsidRDefault="00A85F2F">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465DD2" w:rsidRDefault="00A85F2F">
      <w:pPr>
        <w:spacing w:line="360" w:lineRule="auto"/>
        <w:ind w:left="181"/>
        <w:rPr>
          <w:sz w:val="24"/>
          <w:szCs w:val="24"/>
        </w:rPr>
      </w:pPr>
      <w:r>
        <w:rPr>
          <w:sz w:val="24"/>
          <w:szCs w:val="24"/>
        </w:rPr>
        <w:t xml:space="preserve">3. </w:t>
      </w:r>
      <w:r>
        <w:rPr>
          <w:sz w:val="24"/>
          <w:szCs w:val="24"/>
        </w:rPr>
        <w:t>如国产产品，产地精确到省级行政区域。如进口产品，产地精确到国家。</w:t>
      </w:r>
    </w:p>
    <w:p w:rsidR="00465DD2" w:rsidRDefault="00A85F2F">
      <w:pPr>
        <w:autoSpaceDN w:val="0"/>
        <w:spacing w:line="360" w:lineRule="auto"/>
        <w:jc w:val="center"/>
        <w:rPr>
          <w:b/>
          <w:bCs/>
          <w:sz w:val="24"/>
        </w:rPr>
      </w:pPr>
      <w:r>
        <w:rPr>
          <w:rFonts w:hint="eastAsia"/>
          <w:b/>
          <w:bCs/>
          <w:sz w:val="24"/>
        </w:rPr>
        <w:t>安装费用</w:t>
      </w:r>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1735"/>
        <w:gridCol w:w="795"/>
        <w:gridCol w:w="767"/>
        <w:gridCol w:w="1735"/>
      </w:tblGrid>
      <w:tr w:rsidR="00465DD2">
        <w:trPr>
          <w:jc w:val="center"/>
        </w:trPr>
        <w:tc>
          <w:tcPr>
            <w:tcW w:w="813" w:type="dxa"/>
            <w:noWrap/>
            <w:vAlign w:val="center"/>
          </w:tcPr>
          <w:p w:rsidR="00465DD2" w:rsidRDefault="00A85F2F">
            <w:pPr>
              <w:widowControl/>
              <w:adjustRightInd w:val="0"/>
              <w:snapToGrid w:val="0"/>
              <w:jc w:val="center"/>
              <w:rPr>
                <w:bCs/>
                <w:kern w:val="0"/>
                <w:sz w:val="24"/>
                <w:szCs w:val="24"/>
              </w:rPr>
            </w:pPr>
            <w:r>
              <w:rPr>
                <w:bCs/>
                <w:kern w:val="0"/>
                <w:sz w:val="24"/>
                <w:szCs w:val="24"/>
              </w:rPr>
              <w:t>项号</w:t>
            </w:r>
          </w:p>
        </w:tc>
        <w:tc>
          <w:tcPr>
            <w:tcW w:w="1348" w:type="dxa"/>
            <w:vAlign w:val="center"/>
          </w:tcPr>
          <w:p w:rsidR="00465DD2" w:rsidRDefault="00A85F2F">
            <w:pPr>
              <w:widowControl/>
              <w:adjustRightInd w:val="0"/>
              <w:snapToGrid w:val="0"/>
              <w:jc w:val="center"/>
              <w:rPr>
                <w:bCs/>
                <w:kern w:val="0"/>
                <w:sz w:val="24"/>
                <w:szCs w:val="24"/>
              </w:rPr>
            </w:pPr>
            <w:r>
              <w:rPr>
                <w:rFonts w:hint="eastAsia"/>
                <w:bCs/>
                <w:kern w:val="0"/>
                <w:sz w:val="24"/>
                <w:szCs w:val="24"/>
              </w:rPr>
              <w:t>电梯安装</w:t>
            </w:r>
          </w:p>
        </w:tc>
        <w:tc>
          <w:tcPr>
            <w:tcW w:w="1735" w:type="dxa"/>
            <w:vAlign w:val="center"/>
          </w:tcPr>
          <w:p w:rsidR="00465DD2" w:rsidRDefault="00A85F2F">
            <w:pPr>
              <w:widowControl/>
              <w:adjustRightInd w:val="0"/>
              <w:snapToGrid w:val="0"/>
              <w:jc w:val="center"/>
              <w:rPr>
                <w:bCs/>
                <w:kern w:val="0"/>
                <w:sz w:val="24"/>
                <w:szCs w:val="24"/>
              </w:rPr>
            </w:pPr>
            <w:r>
              <w:rPr>
                <w:rFonts w:hint="eastAsia"/>
                <w:bCs/>
                <w:kern w:val="0"/>
                <w:sz w:val="24"/>
                <w:szCs w:val="24"/>
              </w:rPr>
              <w:t>安装</w:t>
            </w:r>
            <w:r>
              <w:rPr>
                <w:bCs/>
                <w:kern w:val="0"/>
                <w:sz w:val="24"/>
                <w:szCs w:val="24"/>
              </w:rPr>
              <w:t>实施单位</w:t>
            </w:r>
          </w:p>
        </w:tc>
        <w:tc>
          <w:tcPr>
            <w:tcW w:w="795" w:type="dxa"/>
            <w:vAlign w:val="center"/>
          </w:tcPr>
          <w:p w:rsidR="00465DD2" w:rsidRDefault="00A85F2F">
            <w:pPr>
              <w:widowControl/>
              <w:adjustRightInd w:val="0"/>
              <w:snapToGrid w:val="0"/>
              <w:jc w:val="center"/>
              <w:rPr>
                <w:bCs/>
                <w:kern w:val="0"/>
                <w:sz w:val="24"/>
                <w:szCs w:val="24"/>
              </w:rPr>
            </w:pPr>
            <w:r>
              <w:rPr>
                <w:bCs/>
                <w:kern w:val="0"/>
                <w:sz w:val="24"/>
                <w:szCs w:val="24"/>
              </w:rPr>
              <w:t>数量</w:t>
            </w:r>
          </w:p>
        </w:tc>
        <w:tc>
          <w:tcPr>
            <w:tcW w:w="767" w:type="dxa"/>
            <w:vAlign w:val="center"/>
          </w:tcPr>
          <w:p w:rsidR="00465DD2" w:rsidRDefault="00A85F2F">
            <w:pPr>
              <w:widowControl/>
              <w:adjustRightInd w:val="0"/>
              <w:snapToGrid w:val="0"/>
              <w:jc w:val="center"/>
              <w:rPr>
                <w:bCs/>
                <w:kern w:val="0"/>
                <w:sz w:val="24"/>
                <w:szCs w:val="24"/>
              </w:rPr>
            </w:pPr>
            <w:r>
              <w:rPr>
                <w:bCs/>
                <w:kern w:val="0"/>
                <w:sz w:val="24"/>
                <w:szCs w:val="24"/>
              </w:rPr>
              <w:t>单位</w:t>
            </w:r>
          </w:p>
        </w:tc>
        <w:tc>
          <w:tcPr>
            <w:tcW w:w="1735" w:type="dxa"/>
            <w:vAlign w:val="center"/>
          </w:tcPr>
          <w:p w:rsidR="00465DD2" w:rsidRDefault="00A85F2F">
            <w:pPr>
              <w:widowControl/>
              <w:adjustRightInd w:val="0"/>
              <w:snapToGrid w:val="0"/>
              <w:jc w:val="center"/>
              <w:rPr>
                <w:bCs/>
                <w:kern w:val="0"/>
                <w:sz w:val="24"/>
                <w:szCs w:val="24"/>
              </w:rPr>
            </w:pPr>
            <w:r>
              <w:rPr>
                <w:bCs/>
                <w:kern w:val="0"/>
                <w:sz w:val="24"/>
                <w:szCs w:val="24"/>
              </w:rPr>
              <w:t>总价</w:t>
            </w: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18"/>
              </w:rPr>
            </w:pPr>
          </w:p>
        </w:tc>
        <w:tc>
          <w:tcPr>
            <w:tcW w:w="1735"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813" w:type="dxa"/>
            <w:noWrap/>
            <w:vAlign w:val="center"/>
          </w:tcPr>
          <w:p w:rsidR="00465DD2" w:rsidRDefault="00465DD2">
            <w:pPr>
              <w:widowControl/>
              <w:adjustRightInd w:val="0"/>
              <w:snapToGrid w:val="0"/>
              <w:jc w:val="center"/>
              <w:rPr>
                <w:kern w:val="0"/>
                <w:sz w:val="24"/>
                <w:szCs w:val="24"/>
              </w:rPr>
            </w:pPr>
          </w:p>
        </w:tc>
        <w:tc>
          <w:tcPr>
            <w:tcW w:w="1348"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c>
          <w:tcPr>
            <w:tcW w:w="795" w:type="dxa"/>
            <w:noWrap/>
            <w:vAlign w:val="center"/>
          </w:tcPr>
          <w:p w:rsidR="00465DD2" w:rsidRDefault="00465DD2">
            <w:pPr>
              <w:widowControl/>
              <w:adjustRightInd w:val="0"/>
              <w:snapToGrid w:val="0"/>
              <w:jc w:val="center"/>
              <w:rPr>
                <w:kern w:val="0"/>
                <w:sz w:val="24"/>
                <w:szCs w:val="24"/>
              </w:rPr>
            </w:pPr>
          </w:p>
        </w:tc>
        <w:tc>
          <w:tcPr>
            <w:tcW w:w="767" w:type="dxa"/>
            <w:noWrap/>
            <w:vAlign w:val="center"/>
          </w:tcPr>
          <w:p w:rsidR="00465DD2" w:rsidRDefault="00465DD2">
            <w:pPr>
              <w:widowControl/>
              <w:adjustRightInd w:val="0"/>
              <w:snapToGrid w:val="0"/>
              <w:jc w:val="center"/>
              <w:rPr>
                <w:kern w:val="0"/>
                <w:sz w:val="24"/>
                <w:szCs w:val="24"/>
              </w:rPr>
            </w:pPr>
          </w:p>
        </w:tc>
        <w:tc>
          <w:tcPr>
            <w:tcW w:w="1735" w:type="dxa"/>
            <w:noWrap/>
            <w:vAlign w:val="center"/>
          </w:tcPr>
          <w:p w:rsidR="00465DD2" w:rsidRDefault="00465DD2">
            <w:pPr>
              <w:widowControl/>
              <w:adjustRightInd w:val="0"/>
              <w:snapToGrid w:val="0"/>
              <w:jc w:val="center"/>
              <w:rPr>
                <w:kern w:val="0"/>
                <w:sz w:val="24"/>
                <w:szCs w:val="24"/>
              </w:rPr>
            </w:pPr>
          </w:p>
        </w:tc>
      </w:tr>
      <w:tr w:rsidR="00465DD2">
        <w:trPr>
          <w:jc w:val="center"/>
        </w:trPr>
        <w:tc>
          <w:tcPr>
            <w:tcW w:w="3896" w:type="dxa"/>
            <w:gridSpan w:val="3"/>
            <w:noWrap/>
            <w:vAlign w:val="center"/>
          </w:tcPr>
          <w:p w:rsidR="00465DD2" w:rsidRDefault="00A85F2F">
            <w:pPr>
              <w:widowControl/>
              <w:adjustRightInd w:val="0"/>
              <w:snapToGrid w:val="0"/>
              <w:jc w:val="center"/>
              <w:rPr>
                <w:kern w:val="0"/>
                <w:sz w:val="24"/>
                <w:szCs w:val="24"/>
              </w:rPr>
            </w:pPr>
            <w:r>
              <w:rPr>
                <w:bCs/>
                <w:kern w:val="0"/>
                <w:sz w:val="24"/>
                <w:szCs w:val="24"/>
              </w:rPr>
              <w:t>安装费用合计</w:t>
            </w:r>
          </w:p>
        </w:tc>
        <w:tc>
          <w:tcPr>
            <w:tcW w:w="3297" w:type="dxa"/>
            <w:gridSpan w:val="3"/>
            <w:noWrap/>
            <w:vAlign w:val="center"/>
          </w:tcPr>
          <w:p w:rsidR="00465DD2" w:rsidRDefault="00465DD2">
            <w:pPr>
              <w:widowControl/>
              <w:adjustRightInd w:val="0"/>
              <w:snapToGrid w:val="0"/>
              <w:jc w:val="center"/>
              <w:rPr>
                <w:kern w:val="0"/>
                <w:sz w:val="24"/>
                <w:szCs w:val="24"/>
              </w:rPr>
            </w:pPr>
          </w:p>
        </w:tc>
      </w:tr>
    </w:tbl>
    <w:p w:rsidR="00465DD2" w:rsidRDefault="00A85F2F">
      <w:pPr>
        <w:spacing w:line="360" w:lineRule="auto"/>
        <w:ind w:left="181"/>
        <w:rPr>
          <w:sz w:val="24"/>
          <w:szCs w:val="24"/>
        </w:rPr>
      </w:pPr>
      <w:r>
        <w:rPr>
          <w:rFonts w:hint="eastAsia"/>
          <w:sz w:val="24"/>
          <w:szCs w:val="24"/>
        </w:rPr>
        <w:t>投标总价</w:t>
      </w:r>
      <w:r>
        <w:rPr>
          <w:rFonts w:hint="eastAsia"/>
          <w:sz w:val="24"/>
          <w:szCs w:val="24"/>
        </w:rPr>
        <w:t>=</w:t>
      </w:r>
      <w:r>
        <w:rPr>
          <w:rFonts w:hint="eastAsia"/>
          <w:sz w:val="24"/>
          <w:szCs w:val="24"/>
        </w:rPr>
        <w:t>设备费用合计</w:t>
      </w:r>
      <w:r>
        <w:rPr>
          <w:rFonts w:hint="eastAsia"/>
          <w:sz w:val="24"/>
          <w:szCs w:val="24"/>
        </w:rPr>
        <w:t>+</w:t>
      </w:r>
      <w:r>
        <w:rPr>
          <w:rFonts w:hint="eastAsia"/>
          <w:sz w:val="24"/>
          <w:szCs w:val="24"/>
        </w:rPr>
        <w:t>安装费用合计</w:t>
      </w:r>
    </w:p>
    <w:p w:rsidR="00465DD2" w:rsidRDefault="00A85F2F">
      <w:pPr>
        <w:spacing w:line="360" w:lineRule="auto"/>
        <w:ind w:left="181"/>
        <w:rPr>
          <w:sz w:val="24"/>
          <w:szCs w:val="24"/>
        </w:rPr>
      </w:pPr>
      <w:r>
        <w:rPr>
          <w:rFonts w:hint="eastAsia"/>
          <w:sz w:val="24"/>
          <w:szCs w:val="24"/>
        </w:rPr>
        <w:t>以上设备费用和安装费用包含为完成招标文件规定的一切工作所需的全部费用。</w:t>
      </w:r>
    </w:p>
    <w:p w:rsidR="00465DD2" w:rsidRDefault="00465DD2">
      <w:pPr>
        <w:spacing w:line="360" w:lineRule="auto"/>
        <w:ind w:left="181"/>
        <w:rPr>
          <w:sz w:val="24"/>
          <w:szCs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A85F2F">
      <w:pPr>
        <w:widowControl/>
        <w:jc w:val="left"/>
        <w:rPr>
          <w:sz w:val="24"/>
        </w:rPr>
      </w:pPr>
      <w:r>
        <w:rPr>
          <w:sz w:val="24"/>
        </w:rPr>
        <w:br w:type="page"/>
      </w:r>
    </w:p>
    <w:p w:rsidR="00465DD2" w:rsidRDefault="00A85F2F">
      <w:pPr>
        <w:tabs>
          <w:tab w:val="left" w:pos="360"/>
        </w:tabs>
        <w:spacing w:line="360" w:lineRule="auto"/>
        <w:rPr>
          <w:b/>
          <w:sz w:val="24"/>
        </w:rPr>
      </w:pPr>
      <w:r>
        <w:rPr>
          <w:b/>
          <w:sz w:val="24"/>
        </w:rPr>
        <w:t>附件</w:t>
      </w:r>
      <w:r>
        <w:rPr>
          <w:b/>
          <w:sz w:val="24"/>
        </w:rPr>
        <w:t>6-1</w:t>
      </w:r>
    </w:p>
    <w:p w:rsidR="00465DD2" w:rsidRDefault="00A85F2F">
      <w:pPr>
        <w:autoSpaceDN w:val="0"/>
        <w:spacing w:line="360" w:lineRule="auto"/>
        <w:jc w:val="center"/>
        <w:rPr>
          <w:b/>
          <w:bCs/>
          <w:sz w:val="24"/>
        </w:rPr>
      </w:pPr>
      <w:r>
        <w:rPr>
          <w:b/>
          <w:bCs/>
          <w:sz w:val="24"/>
        </w:rPr>
        <w:t>商务要求点对点应答表</w:t>
      </w:r>
    </w:p>
    <w:p w:rsidR="00465DD2" w:rsidRDefault="00465DD2">
      <w:pPr>
        <w:spacing w:line="460" w:lineRule="exact"/>
        <w:rPr>
          <w:sz w:val="24"/>
        </w:rPr>
      </w:pPr>
    </w:p>
    <w:p w:rsidR="00465DD2" w:rsidRDefault="00A85F2F">
      <w:pPr>
        <w:spacing w:line="460" w:lineRule="exact"/>
        <w:rPr>
          <w:sz w:val="24"/>
        </w:rPr>
      </w:pPr>
      <w:r>
        <w:rPr>
          <w:sz w:val="24"/>
        </w:rPr>
        <w:t>项目名称：</w:t>
      </w:r>
      <w:r>
        <w:rPr>
          <w:sz w:val="24"/>
          <w:u w:val="single"/>
        </w:rPr>
        <w:t xml:space="preserve">                    </w:t>
      </w:r>
    </w:p>
    <w:p w:rsidR="00465DD2" w:rsidRDefault="00A85F2F">
      <w:pPr>
        <w:spacing w:line="460" w:lineRule="exact"/>
        <w:rPr>
          <w:sz w:val="24"/>
        </w:rPr>
      </w:pPr>
      <w:r>
        <w:rPr>
          <w:sz w:val="24"/>
        </w:rPr>
        <w:t>项目编号：</w:t>
      </w:r>
      <w:r>
        <w:rPr>
          <w:sz w:val="24"/>
          <w:u w:val="single"/>
        </w:rPr>
        <w:t xml:space="preserve">                    </w:t>
      </w:r>
    </w:p>
    <w:p w:rsidR="00465DD2" w:rsidRDefault="00A85F2F">
      <w:pPr>
        <w:spacing w:line="460" w:lineRule="exact"/>
        <w:rPr>
          <w:sz w:val="24"/>
          <w:u w:val="single"/>
        </w:rPr>
      </w:pPr>
      <w:r>
        <w:rPr>
          <w:sz w:val="24"/>
        </w:rPr>
        <w:t>包号：</w:t>
      </w:r>
      <w:r>
        <w:rPr>
          <w:sz w:val="24"/>
          <w:u w:val="single"/>
        </w:rPr>
        <w:t xml:space="preserve">                        </w:t>
      </w:r>
    </w:p>
    <w:p w:rsidR="00465DD2" w:rsidRDefault="00465DD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65DD2">
        <w:trPr>
          <w:jc w:val="center"/>
        </w:trPr>
        <w:tc>
          <w:tcPr>
            <w:tcW w:w="1080" w:type="dxa"/>
            <w:shd w:val="clear" w:color="auto" w:fill="auto"/>
            <w:vAlign w:val="center"/>
          </w:tcPr>
          <w:p w:rsidR="00465DD2" w:rsidRDefault="00A85F2F">
            <w:pPr>
              <w:widowControl/>
              <w:snapToGrid w:val="0"/>
              <w:jc w:val="center"/>
              <w:rPr>
                <w:kern w:val="0"/>
                <w:sz w:val="24"/>
                <w:szCs w:val="21"/>
              </w:rPr>
            </w:pPr>
            <w:r>
              <w:rPr>
                <w:kern w:val="0"/>
                <w:sz w:val="24"/>
                <w:szCs w:val="21"/>
              </w:rPr>
              <w:t>序号</w:t>
            </w:r>
          </w:p>
        </w:tc>
        <w:tc>
          <w:tcPr>
            <w:tcW w:w="2500" w:type="dxa"/>
            <w:shd w:val="clear" w:color="auto" w:fill="auto"/>
            <w:vAlign w:val="center"/>
          </w:tcPr>
          <w:p w:rsidR="00465DD2" w:rsidRDefault="00A85F2F">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65DD2" w:rsidRDefault="00A85F2F">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465DD2" w:rsidRDefault="00A85F2F">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465DD2" w:rsidRDefault="00A85F2F">
            <w:pPr>
              <w:widowControl/>
              <w:snapToGrid w:val="0"/>
              <w:jc w:val="center"/>
              <w:rPr>
                <w:kern w:val="0"/>
                <w:sz w:val="24"/>
                <w:szCs w:val="21"/>
              </w:rPr>
            </w:pPr>
            <w:r>
              <w:rPr>
                <w:kern w:val="0"/>
                <w:sz w:val="24"/>
                <w:szCs w:val="21"/>
              </w:rPr>
              <w:t>备注</w:t>
            </w:r>
          </w:p>
        </w:tc>
      </w:tr>
      <w:tr w:rsidR="00465DD2">
        <w:trPr>
          <w:jc w:val="center"/>
        </w:trPr>
        <w:tc>
          <w:tcPr>
            <w:tcW w:w="9480" w:type="dxa"/>
            <w:gridSpan w:val="5"/>
            <w:shd w:val="clear" w:color="auto" w:fill="auto"/>
            <w:vAlign w:val="center"/>
          </w:tcPr>
          <w:p w:rsidR="00465DD2" w:rsidRDefault="00A85F2F">
            <w:pPr>
              <w:widowControl/>
              <w:snapToGrid w:val="0"/>
              <w:jc w:val="left"/>
              <w:rPr>
                <w:kern w:val="0"/>
                <w:sz w:val="24"/>
                <w:szCs w:val="21"/>
              </w:rPr>
            </w:pPr>
            <w:r>
              <w:rPr>
                <w:kern w:val="0"/>
                <w:sz w:val="24"/>
                <w:szCs w:val="21"/>
              </w:rPr>
              <w:t>（一）报价要求</w:t>
            </w: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9480" w:type="dxa"/>
            <w:gridSpan w:val="5"/>
            <w:shd w:val="clear" w:color="auto" w:fill="auto"/>
            <w:vAlign w:val="center"/>
          </w:tcPr>
          <w:p w:rsidR="00465DD2" w:rsidRDefault="00A85F2F">
            <w:pPr>
              <w:widowControl/>
              <w:snapToGrid w:val="0"/>
              <w:jc w:val="left"/>
              <w:rPr>
                <w:kern w:val="0"/>
                <w:sz w:val="24"/>
                <w:szCs w:val="21"/>
              </w:rPr>
            </w:pPr>
            <w:r>
              <w:rPr>
                <w:kern w:val="0"/>
                <w:sz w:val="24"/>
                <w:szCs w:val="21"/>
              </w:rPr>
              <w:t>（二）服务要求</w:t>
            </w: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9480" w:type="dxa"/>
            <w:gridSpan w:val="5"/>
            <w:shd w:val="clear" w:color="auto" w:fill="auto"/>
            <w:vAlign w:val="center"/>
          </w:tcPr>
          <w:p w:rsidR="00465DD2" w:rsidRDefault="00A85F2F">
            <w:pPr>
              <w:widowControl/>
              <w:snapToGrid w:val="0"/>
              <w:jc w:val="left"/>
              <w:rPr>
                <w:kern w:val="0"/>
                <w:sz w:val="24"/>
                <w:szCs w:val="21"/>
              </w:rPr>
            </w:pPr>
            <w:r>
              <w:rPr>
                <w:kern w:val="0"/>
                <w:sz w:val="24"/>
                <w:szCs w:val="21"/>
              </w:rPr>
              <w:t>（三）交货要求</w:t>
            </w: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9480" w:type="dxa"/>
            <w:gridSpan w:val="5"/>
            <w:shd w:val="clear" w:color="auto" w:fill="auto"/>
            <w:vAlign w:val="center"/>
          </w:tcPr>
          <w:p w:rsidR="00465DD2" w:rsidRDefault="00A85F2F">
            <w:pPr>
              <w:widowControl/>
              <w:snapToGrid w:val="0"/>
              <w:jc w:val="left"/>
              <w:rPr>
                <w:kern w:val="0"/>
                <w:sz w:val="24"/>
                <w:szCs w:val="21"/>
              </w:rPr>
            </w:pPr>
            <w:r>
              <w:rPr>
                <w:kern w:val="0"/>
                <w:sz w:val="24"/>
                <w:szCs w:val="21"/>
              </w:rPr>
              <w:t>（四）付款方式</w:t>
            </w: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9480" w:type="dxa"/>
            <w:gridSpan w:val="5"/>
            <w:shd w:val="clear" w:color="auto" w:fill="auto"/>
            <w:vAlign w:val="center"/>
          </w:tcPr>
          <w:p w:rsidR="00465DD2" w:rsidRDefault="00A85F2F">
            <w:pPr>
              <w:widowControl/>
              <w:snapToGrid w:val="0"/>
              <w:jc w:val="left"/>
              <w:rPr>
                <w:kern w:val="0"/>
                <w:sz w:val="24"/>
                <w:szCs w:val="21"/>
              </w:rPr>
            </w:pPr>
            <w:r>
              <w:rPr>
                <w:kern w:val="0"/>
                <w:sz w:val="24"/>
                <w:szCs w:val="21"/>
              </w:rPr>
              <w:t>（五）投标保证金和履约保证金</w:t>
            </w: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r w:rsidR="00465DD2">
        <w:trPr>
          <w:jc w:val="center"/>
        </w:trPr>
        <w:tc>
          <w:tcPr>
            <w:tcW w:w="9480" w:type="dxa"/>
            <w:gridSpan w:val="5"/>
            <w:shd w:val="clear" w:color="auto" w:fill="auto"/>
            <w:vAlign w:val="center"/>
          </w:tcPr>
          <w:p w:rsidR="00465DD2" w:rsidRDefault="00A85F2F">
            <w:pPr>
              <w:widowControl/>
              <w:snapToGrid w:val="0"/>
              <w:jc w:val="left"/>
              <w:rPr>
                <w:kern w:val="0"/>
                <w:sz w:val="24"/>
                <w:szCs w:val="21"/>
              </w:rPr>
            </w:pPr>
            <w:r>
              <w:rPr>
                <w:kern w:val="0"/>
                <w:sz w:val="24"/>
                <w:szCs w:val="21"/>
              </w:rPr>
              <w:t>（六）验收方法及标准</w:t>
            </w:r>
          </w:p>
        </w:tc>
      </w:tr>
      <w:tr w:rsidR="00465DD2">
        <w:trPr>
          <w:jc w:val="center"/>
        </w:trPr>
        <w:tc>
          <w:tcPr>
            <w:tcW w:w="1080" w:type="dxa"/>
            <w:shd w:val="clear" w:color="auto" w:fill="auto"/>
            <w:vAlign w:val="center"/>
          </w:tcPr>
          <w:p w:rsidR="00465DD2" w:rsidRDefault="00465DD2">
            <w:pPr>
              <w:widowControl/>
              <w:snapToGrid w:val="0"/>
              <w:jc w:val="center"/>
              <w:rPr>
                <w:kern w:val="0"/>
                <w:sz w:val="24"/>
                <w:szCs w:val="21"/>
              </w:rPr>
            </w:pPr>
          </w:p>
        </w:tc>
        <w:tc>
          <w:tcPr>
            <w:tcW w:w="2500" w:type="dxa"/>
            <w:shd w:val="clear" w:color="auto" w:fill="auto"/>
            <w:vAlign w:val="center"/>
          </w:tcPr>
          <w:p w:rsidR="00465DD2" w:rsidRDefault="00465DD2">
            <w:pPr>
              <w:widowControl/>
              <w:snapToGrid w:val="0"/>
              <w:jc w:val="left"/>
              <w:rPr>
                <w:kern w:val="0"/>
                <w:sz w:val="24"/>
                <w:szCs w:val="21"/>
              </w:rPr>
            </w:pPr>
          </w:p>
        </w:tc>
        <w:tc>
          <w:tcPr>
            <w:tcW w:w="2680" w:type="dxa"/>
            <w:shd w:val="clear" w:color="auto" w:fill="auto"/>
            <w:vAlign w:val="center"/>
          </w:tcPr>
          <w:p w:rsidR="00465DD2" w:rsidRDefault="00465DD2">
            <w:pPr>
              <w:widowControl/>
              <w:snapToGrid w:val="0"/>
              <w:jc w:val="left"/>
              <w:rPr>
                <w:kern w:val="0"/>
                <w:sz w:val="24"/>
                <w:szCs w:val="21"/>
              </w:rPr>
            </w:pPr>
          </w:p>
        </w:tc>
        <w:tc>
          <w:tcPr>
            <w:tcW w:w="1979" w:type="dxa"/>
            <w:shd w:val="clear" w:color="auto" w:fill="auto"/>
            <w:vAlign w:val="center"/>
          </w:tcPr>
          <w:p w:rsidR="00465DD2" w:rsidRDefault="00465DD2">
            <w:pPr>
              <w:widowControl/>
              <w:snapToGrid w:val="0"/>
              <w:jc w:val="left"/>
              <w:rPr>
                <w:kern w:val="0"/>
                <w:sz w:val="24"/>
                <w:szCs w:val="21"/>
              </w:rPr>
            </w:pPr>
          </w:p>
        </w:tc>
        <w:tc>
          <w:tcPr>
            <w:tcW w:w="1241" w:type="dxa"/>
            <w:shd w:val="clear" w:color="auto" w:fill="auto"/>
            <w:vAlign w:val="center"/>
          </w:tcPr>
          <w:p w:rsidR="00465DD2" w:rsidRDefault="00465DD2">
            <w:pPr>
              <w:widowControl/>
              <w:snapToGrid w:val="0"/>
              <w:jc w:val="left"/>
              <w:rPr>
                <w:kern w:val="0"/>
                <w:sz w:val="24"/>
                <w:szCs w:val="21"/>
              </w:rPr>
            </w:pPr>
          </w:p>
        </w:tc>
      </w:tr>
    </w:tbl>
    <w:p w:rsidR="00465DD2" w:rsidRDefault="00A85F2F">
      <w:pPr>
        <w:spacing w:line="620" w:lineRule="exact"/>
        <w:rPr>
          <w:sz w:val="24"/>
        </w:rPr>
      </w:pPr>
      <w:r>
        <w:rPr>
          <w:sz w:val="24"/>
        </w:rPr>
        <w:t>注：</w:t>
      </w:r>
    </w:p>
    <w:p w:rsidR="00465DD2" w:rsidRDefault="00A85F2F">
      <w:pPr>
        <w:spacing w:line="360" w:lineRule="auto"/>
        <w:rPr>
          <w:sz w:val="24"/>
        </w:rPr>
      </w:pPr>
      <w:r>
        <w:rPr>
          <w:sz w:val="24"/>
        </w:rPr>
        <w:t xml:space="preserve">1. </w:t>
      </w:r>
      <w:r>
        <w:rPr>
          <w:sz w:val="24"/>
        </w:rPr>
        <w:t>不如实填写偏离情况的投标文件将视为虚假材料。</w:t>
      </w:r>
    </w:p>
    <w:p w:rsidR="00465DD2" w:rsidRDefault="00A85F2F">
      <w:pPr>
        <w:spacing w:line="360" w:lineRule="auto"/>
        <w:rPr>
          <w:sz w:val="24"/>
        </w:rPr>
      </w:pPr>
      <w:r>
        <w:rPr>
          <w:sz w:val="24"/>
        </w:rPr>
        <w:t xml:space="preserve">2. </w:t>
      </w:r>
      <w:r>
        <w:rPr>
          <w:sz w:val="24"/>
        </w:rPr>
        <w:t>招标要求指招标文件中规定的具体要求，投标应答指投标文件的具体内容。</w:t>
      </w:r>
    </w:p>
    <w:p w:rsidR="00465DD2" w:rsidRDefault="00A85F2F">
      <w:pPr>
        <w:spacing w:line="360" w:lineRule="auto"/>
        <w:rPr>
          <w:sz w:val="24"/>
        </w:rPr>
      </w:pPr>
      <w:r>
        <w:rPr>
          <w:sz w:val="24"/>
        </w:rPr>
        <w:t xml:space="preserve">4. </w:t>
      </w:r>
      <w:r>
        <w:rPr>
          <w:sz w:val="24"/>
        </w:rPr>
        <w:t>偏离说明指招标要求与投标应答之间的不同之处。</w:t>
      </w:r>
    </w:p>
    <w:p w:rsidR="00465DD2" w:rsidRDefault="00465DD2">
      <w:pPr>
        <w:spacing w:line="360" w:lineRule="auto"/>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A85F2F">
      <w:pPr>
        <w:tabs>
          <w:tab w:val="left" w:pos="360"/>
        </w:tabs>
        <w:spacing w:line="360" w:lineRule="auto"/>
        <w:rPr>
          <w:b/>
          <w:sz w:val="24"/>
        </w:rPr>
      </w:pPr>
      <w:r>
        <w:rPr>
          <w:sz w:val="24"/>
        </w:rPr>
        <w:br w:type="page"/>
      </w:r>
      <w:r>
        <w:rPr>
          <w:b/>
          <w:sz w:val="24"/>
        </w:rPr>
        <w:t>附件</w:t>
      </w:r>
      <w:r>
        <w:rPr>
          <w:b/>
          <w:sz w:val="24"/>
        </w:rPr>
        <w:t>6-2</w:t>
      </w:r>
    </w:p>
    <w:p w:rsidR="00465DD2" w:rsidRDefault="00A85F2F">
      <w:pPr>
        <w:autoSpaceDN w:val="0"/>
        <w:spacing w:line="360" w:lineRule="auto"/>
        <w:jc w:val="center"/>
        <w:rPr>
          <w:b/>
          <w:bCs/>
          <w:sz w:val="24"/>
        </w:rPr>
      </w:pPr>
      <w:r>
        <w:rPr>
          <w:b/>
          <w:bCs/>
          <w:sz w:val="24"/>
        </w:rPr>
        <w:t>技术要求点对点应答表</w:t>
      </w:r>
    </w:p>
    <w:p w:rsidR="00465DD2" w:rsidRDefault="00A85F2F">
      <w:pPr>
        <w:spacing w:line="460" w:lineRule="exact"/>
        <w:rPr>
          <w:sz w:val="24"/>
        </w:rPr>
      </w:pPr>
      <w:r>
        <w:rPr>
          <w:sz w:val="24"/>
        </w:rPr>
        <w:t>项目名称：</w:t>
      </w:r>
      <w:r>
        <w:rPr>
          <w:sz w:val="24"/>
          <w:u w:val="single"/>
        </w:rPr>
        <w:t xml:space="preserve">                    </w:t>
      </w:r>
    </w:p>
    <w:p w:rsidR="00465DD2" w:rsidRDefault="00A85F2F">
      <w:pPr>
        <w:spacing w:line="460" w:lineRule="exact"/>
        <w:rPr>
          <w:sz w:val="24"/>
        </w:rPr>
      </w:pPr>
      <w:r>
        <w:rPr>
          <w:sz w:val="24"/>
        </w:rPr>
        <w:t>项目编号：</w:t>
      </w:r>
      <w:r>
        <w:rPr>
          <w:sz w:val="24"/>
          <w:u w:val="single"/>
        </w:rPr>
        <w:t xml:space="preserve">                    </w:t>
      </w:r>
    </w:p>
    <w:p w:rsidR="00465DD2" w:rsidRDefault="00A85F2F">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65DD2">
        <w:trPr>
          <w:tblHeader/>
          <w:jc w:val="center"/>
        </w:trPr>
        <w:tc>
          <w:tcPr>
            <w:tcW w:w="9807" w:type="dxa"/>
            <w:gridSpan w:val="7"/>
            <w:shd w:val="clear" w:color="auto" w:fill="auto"/>
            <w:vAlign w:val="center"/>
          </w:tcPr>
          <w:p w:rsidR="00465DD2" w:rsidRDefault="00A85F2F">
            <w:pPr>
              <w:widowControl/>
              <w:snapToGrid w:val="0"/>
              <w:rPr>
                <w:b/>
                <w:kern w:val="0"/>
                <w:sz w:val="24"/>
                <w:szCs w:val="21"/>
              </w:rPr>
            </w:pPr>
            <w:r>
              <w:rPr>
                <w:b/>
                <w:kern w:val="0"/>
                <w:sz w:val="24"/>
                <w:szCs w:val="21"/>
              </w:rPr>
              <w:t>招标文件第二部分技术要求</w:t>
            </w:r>
          </w:p>
        </w:tc>
      </w:tr>
      <w:tr w:rsidR="00465DD2">
        <w:trPr>
          <w:tblHeader/>
          <w:jc w:val="center"/>
        </w:trPr>
        <w:tc>
          <w:tcPr>
            <w:tcW w:w="843" w:type="dxa"/>
            <w:shd w:val="clear" w:color="auto" w:fill="auto"/>
            <w:vAlign w:val="center"/>
          </w:tcPr>
          <w:p w:rsidR="00465DD2" w:rsidRDefault="00A85F2F">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465DD2" w:rsidRDefault="00A85F2F">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65DD2" w:rsidRDefault="00A85F2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65DD2" w:rsidRDefault="00A85F2F">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465DD2" w:rsidRDefault="00A85F2F">
            <w:pPr>
              <w:widowControl/>
              <w:snapToGrid w:val="0"/>
              <w:jc w:val="center"/>
              <w:rPr>
                <w:kern w:val="0"/>
                <w:sz w:val="24"/>
                <w:szCs w:val="21"/>
              </w:rPr>
            </w:pPr>
            <w:r>
              <w:rPr>
                <w:kern w:val="0"/>
                <w:sz w:val="24"/>
                <w:szCs w:val="21"/>
              </w:rPr>
              <w:t>备注</w:t>
            </w:r>
          </w:p>
        </w:tc>
      </w:tr>
      <w:tr w:rsidR="00465DD2">
        <w:trPr>
          <w:jc w:val="center"/>
        </w:trPr>
        <w:tc>
          <w:tcPr>
            <w:tcW w:w="843" w:type="dxa"/>
            <w:shd w:val="clear" w:color="auto" w:fill="auto"/>
            <w:vAlign w:val="center"/>
          </w:tcPr>
          <w:p w:rsidR="00465DD2" w:rsidRDefault="00A85F2F">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465DD2" w:rsidRDefault="00465DD2">
            <w:pPr>
              <w:widowControl/>
              <w:snapToGrid w:val="0"/>
              <w:jc w:val="center"/>
              <w:rPr>
                <w:kern w:val="0"/>
                <w:sz w:val="24"/>
                <w:szCs w:val="21"/>
              </w:rPr>
            </w:pPr>
          </w:p>
        </w:tc>
        <w:tc>
          <w:tcPr>
            <w:tcW w:w="2680" w:type="dxa"/>
            <w:shd w:val="clear" w:color="auto" w:fill="auto"/>
            <w:vAlign w:val="center"/>
          </w:tcPr>
          <w:p w:rsidR="00465DD2" w:rsidRDefault="00465DD2">
            <w:pPr>
              <w:widowControl/>
              <w:snapToGrid w:val="0"/>
              <w:jc w:val="center"/>
              <w:rPr>
                <w:kern w:val="0"/>
                <w:sz w:val="24"/>
                <w:szCs w:val="21"/>
              </w:rPr>
            </w:pPr>
          </w:p>
        </w:tc>
        <w:tc>
          <w:tcPr>
            <w:tcW w:w="1289" w:type="dxa"/>
            <w:shd w:val="clear" w:color="auto" w:fill="auto"/>
            <w:vAlign w:val="center"/>
          </w:tcPr>
          <w:p w:rsidR="00465DD2" w:rsidRDefault="00465DD2">
            <w:pPr>
              <w:widowControl/>
              <w:snapToGrid w:val="0"/>
              <w:jc w:val="center"/>
              <w:rPr>
                <w:kern w:val="0"/>
                <w:sz w:val="24"/>
                <w:szCs w:val="21"/>
              </w:rPr>
            </w:pPr>
          </w:p>
        </w:tc>
        <w:tc>
          <w:tcPr>
            <w:tcW w:w="1315" w:type="dxa"/>
            <w:shd w:val="clear" w:color="auto" w:fill="auto"/>
            <w:vAlign w:val="center"/>
          </w:tcPr>
          <w:p w:rsidR="00465DD2" w:rsidRDefault="00465DD2">
            <w:pPr>
              <w:widowControl/>
              <w:snapToGrid w:val="0"/>
              <w:jc w:val="center"/>
              <w:rPr>
                <w:kern w:val="0"/>
                <w:sz w:val="24"/>
                <w:szCs w:val="21"/>
              </w:rPr>
            </w:pPr>
          </w:p>
        </w:tc>
      </w:tr>
      <w:tr w:rsidR="00465DD2">
        <w:trPr>
          <w:jc w:val="center"/>
        </w:trPr>
        <w:tc>
          <w:tcPr>
            <w:tcW w:w="843" w:type="dxa"/>
            <w:shd w:val="clear" w:color="auto" w:fill="auto"/>
            <w:vAlign w:val="center"/>
          </w:tcPr>
          <w:p w:rsidR="00465DD2" w:rsidRDefault="00A85F2F">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465DD2" w:rsidRDefault="00465DD2">
            <w:pPr>
              <w:widowControl/>
              <w:snapToGrid w:val="0"/>
              <w:jc w:val="center"/>
              <w:rPr>
                <w:kern w:val="0"/>
                <w:sz w:val="24"/>
                <w:szCs w:val="21"/>
              </w:rPr>
            </w:pPr>
          </w:p>
        </w:tc>
        <w:tc>
          <w:tcPr>
            <w:tcW w:w="2680" w:type="dxa"/>
            <w:shd w:val="clear" w:color="auto" w:fill="auto"/>
            <w:vAlign w:val="center"/>
          </w:tcPr>
          <w:p w:rsidR="00465DD2" w:rsidRDefault="00465DD2">
            <w:pPr>
              <w:widowControl/>
              <w:snapToGrid w:val="0"/>
              <w:jc w:val="center"/>
              <w:rPr>
                <w:kern w:val="0"/>
                <w:sz w:val="24"/>
                <w:szCs w:val="21"/>
              </w:rPr>
            </w:pPr>
          </w:p>
        </w:tc>
        <w:tc>
          <w:tcPr>
            <w:tcW w:w="1289" w:type="dxa"/>
            <w:shd w:val="clear" w:color="auto" w:fill="auto"/>
            <w:vAlign w:val="center"/>
          </w:tcPr>
          <w:p w:rsidR="00465DD2" w:rsidRDefault="00465DD2">
            <w:pPr>
              <w:widowControl/>
              <w:snapToGrid w:val="0"/>
              <w:jc w:val="center"/>
              <w:rPr>
                <w:kern w:val="0"/>
                <w:sz w:val="24"/>
                <w:szCs w:val="21"/>
              </w:rPr>
            </w:pPr>
          </w:p>
        </w:tc>
        <w:tc>
          <w:tcPr>
            <w:tcW w:w="1315" w:type="dxa"/>
            <w:shd w:val="clear" w:color="auto" w:fill="auto"/>
            <w:vAlign w:val="center"/>
          </w:tcPr>
          <w:p w:rsidR="00465DD2" w:rsidRDefault="00465DD2">
            <w:pPr>
              <w:widowControl/>
              <w:snapToGrid w:val="0"/>
              <w:jc w:val="center"/>
              <w:rPr>
                <w:kern w:val="0"/>
                <w:sz w:val="24"/>
                <w:szCs w:val="21"/>
              </w:rPr>
            </w:pPr>
          </w:p>
        </w:tc>
      </w:tr>
      <w:tr w:rsidR="00465DD2">
        <w:trPr>
          <w:jc w:val="center"/>
        </w:trPr>
        <w:tc>
          <w:tcPr>
            <w:tcW w:w="843" w:type="dxa"/>
            <w:shd w:val="clear" w:color="auto" w:fill="auto"/>
            <w:vAlign w:val="center"/>
          </w:tcPr>
          <w:p w:rsidR="00465DD2" w:rsidRDefault="00A85F2F">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465DD2" w:rsidRDefault="00465DD2">
            <w:pPr>
              <w:widowControl/>
              <w:snapToGrid w:val="0"/>
              <w:jc w:val="center"/>
              <w:rPr>
                <w:kern w:val="0"/>
                <w:sz w:val="24"/>
                <w:szCs w:val="21"/>
              </w:rPr>
            </w:pPr>
          </w:p>
        </w:tc>
        <w:tc>
          <w:tcPr>
            <w:tcW w:w="2680" w:type="dxa"/>
            <w:shd w:val="clear" w:color="auto" w:fill="auto"/>
            <w:vAlign w:val="center"/>
          </w:tcPr>
          <w:p w:rsidR="00465DD2" w:rsidRDefault="00465DD2">
            <w:pPr>
              <w:widowControl/>
              <w:snapToGrid w:val="0"/>
              <w:jc w:val="center"/>
              <w:rPr>
                <w:kern w:val="0"/>
                <w:sz w:val="24"/>
                <w:szCs w:val="21"/>
              </w:rPr>
            </w:pPr>
          </w:p>
        </w:tc>
        <w:tc>
          <w:tcPr>
            <w:tcW w:w="1289" w:type="dxa"/>
            <w:shd w:val="clear" w:color="auto" w:fill="auto"/>
            <w:vAlign w:val="center"/>
          </w:tcPr>
          <w:p w:rsidR="00465DD2" w:rsidRDefault="00465DD2">
            <w:pPr>
              <w:widowControl/>
              <w:snapToGrid w:val="0"/>
              <w:jc w:val="center"/>
              <w:rPr>
                <w:kern w:val="0"/>
                <w:sz w:val="24"/>
                <w:szCs w:val="21"/>
              </w:rPr>
            </w:pPr>
          </w:p>
        </w:tc>
        <w:tc>
          <w:tcPr>
            <w:tcW w:w="1315" w:type="dxa"/>
            <w:shd w:val="clear" w:color="auto" w:fill="auto"/>
            <w:vAlign w:val="center"/>
          </w:tcPr>
          <w:p w:rsidR="00465DD2" w:rsidRDefault="00465DD2">
            <w:pPr>
              <w:widowControl/>
              <w:snapToGrid w:val="0"/>
              <w:jc w:val="center"/>
              <w:rPr>
                <w:kern w:val="0"/>
                <w:sz w:val="24"/>
                <w:szCs w:val="21"/>
              </w:rPr>
            </w:pPr>
          </w:p>
        </w:tc>
      </w:tr>
      <w:tr w:rsidR="00465DD2">
        <w:trPr>
          <w:jc w:val="center"/>
        </w:trPr>
        <w:tc>
          <w:tcPr>
            <w:tcW w:w="843" w:type="dxa"/>
            <w:shd w:val="clear" w:color="auto" w:fill="auto"/>
            <w:vAlign w:val="center"/>
          </w:tcPr>
          <w:p w:rsidR="00465DD2" w:rsidRDefault="00A85F2F">
            <w:pPr>
              <w:widowControl/>
              <w:snapToGrid w:val="0"/>
              <w:jc w:val="center"/>
              <w:rPr>
                <w:kern w:val="0"/>
                <w:sz w:val="24"/>
                <w:szCs w:val="21"/>
              </w:rPr>
            </w:pPr>
            <w:r>
              <w:rPr>
                <w:kern w:val="0"/>
                <w:sz w:val="24"/>
                <w:szCs w:val="21"/>
              </w:rPr>
              <w:t>…</w:t>
            </w:r>
          </w:p>
        </w:tc>
        <w:tc>
          <w:tcPr>
            <w:tcW w:w="3680" w:type="dxa"/>
            <w:gridSpan w:val="3"/>
            <w:shd w:val="clear" w:color="auto" w:fill="auto"/>
            <w:vAlign w:val="center"/>
          </w:tcPr>
          <w:p w:rsidR="00465DD2" w:rsidRDefault="00465DD2">
            <w:pPr>
              <w:widowControl/>
              <w:snapToGrid w:val="0"/>
              <w:jc w:val="center"/>
              <w:rPr>
                <w:kern w:val="0"/>
                <w:sz w:val="24"/>
                <w:szCs w:val="21"/>
              </w:rPr>
            </w:pPr>
          </w:p>
        </w:tc>
        <w:tc>
          <w:tcPr>
            <w:tcW w:w="2680" w:type="dxa"/>
            <w:shd w:val="clear" w:color="auto" w:fill="auto"/>
            <w:vAlign w:val="center"/>
          </w:tcPr>
          <w:p w:rsidR="00465DD2" w:rsidRDefault="00465DD2">
            <w:pPr>
              <w:widowControl/>
              <w:snapToGrid w:val="0"/>
              <w:jc w:val="center"/>
              <w:rPr>
                <w:kern w:val="0"/>
                <w:sz w:val="24"/>
                <w:szCs w:val="21"/>
              </w:rPr>
            </w:pPr>
          </w:p>
        </w:tc>
        <w:tc>
          <w:tcPr>
            <w:tcW w:w="1289" w:type="dxa"/>
            <w:shd w:val="clear" w:color="auto" w:fill="auto"/>
            <w:vAlign w:val="center"/>
          </w:tcPr>
          <w:p w:rsidR="00465DD2" w:rsidRDefault="00465DD2">
            <w:pPr>
              <w:widowControl/>
              <w:snapToGrid w:val="0"/>
              <w:jc w:val="center"/>
              <w:rPr>
                <w:kern w:val="0"/>
                <w:sz w:val="24"/>
                <w:szCs w:val="21"/>
              </w:rPr>
            </w:pPr>
          </w:p>
        </w:tc>
        <w:tc>
          <w:tcPr>
            <w:tcW w:w="1315" w:type="dxa"/>
            <w:shd w:val="clear" w:color="auto" w:fill="auto"/>
            <w:vAlign w:val="center"/>
          </w:tcPr>
          <w:p w:rsidR="00465DD2" w:rsidRDefault="00465DD2">
            <w:pPr>
              <w:widowControl/>
              <w:snapToGrid w:val="0"/>
              <w:jc w:val="center"/>
              <w:rPr>
                <w:kern w:val="0"/>
                <w:sz w:val="24"/>
                <w:szCs w:val="21"/>
              </w:rPr>
            </w:pPr>
          </w:p>
        </w:tc>
      </w:tr>
      <w:tr w:rsidR="00465DD2">
        <w:trPr>
          <w:jc w:val="center"/>
        </w:trPr>
        <w:tc>
          <w:tcPr>
            <w:tcW w:w="9807" w:type="dxa"/>
            <w:gridSpan w:val="7"/>
            <w:shd w:val="clear" w:color="auto" w:fill="auto"/>
            <w:vAlign w:val="center"/>
          </w:tcPr>
          <w:p w:rsidR="00465DD2" w:rsidRDefault="00A85F2F">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465DD2">
        <w:trPr>
          <w:jc w:val="center"/>
        </w:trPr>
        <w:tc>
          <w:tcPr>
            <w:tcW w:w="843" w:type="dxa"/>
            <w:shd w:val="clear" w:color="auto" w:fill="auto"/>
            <w:vAlign w:val="center"/>
          </w:tcPr>
          <w:p w:rsidR="00465DD2" w:rsidRDefault="00A85F2F">
            <w:pPr>
              <w:widowControl/>
              <w:snapToGrid w:val="0"/>
              <w:jc w:val="center"/>
              <w:rPr>
                <w:kern w:val="0"/>
                <w:sz w:val="24"/>
                <w:szCs w:val="21"/>
              </w:rPr>
            </w:pPr>
            <w:r>
              <w:rPr>
                <w:kern w:val="0"/>
                <w:sz w:val="24"/>
                <w:szCs w:val="21"/>
              </w:rPr>
              <w:t>序号</w:t>
            </w:r>
          </w:p>
        </w:tc>
        <w:tc>
          <w:tcPr>
            <w:tcW w:w="1039" w:type="dxa"/>
            <w:shd w:val="clear" w:color="auto" w:fill="auto"/>
            <w:vAlign w:val="center"/>
          </w:tcPr>
          <w:p w:rsidR="00465DD2" w:rsidRDefault="00A85F2F">
            <w:pPr>
              <w:widowControl/>
              <w:snapToGrid w:val="0"/>
              <w:jc w:val="center"/>
              <w:rPr>
                <w:kern w:val="0"/>
                <w:sz w:val="24"/>
                <w:szCs w:val="21"/>
              </w:rPr>
            </w:pPr>
            <w:r>
              <w:rPr>
                <w:rFonts w:hint="eastAsia"/>
                <w:kern w:val="0"/>
                <w:sz w:val="24"/>
                <w:szCs w:val="21"/>
              </w:rPr>
              <w:t>标的</w:t>
            </w:r>
          </w:p>
          <w:p w:rsidR="00465DD2" w:rsidRDefault="00A85F2F">
            <w:pPr>
              <w:widowControl/>
              <w:snapToGrid w:val="0"/>
              <w:jc w:val="center"/>
              <w:rPr>
                <w:kern w:val="0"/>
                <w:sz w:val="24"/>
                <w:szCs w:val="21"/>
              </w:rPr>
            </w:pPr>
            <w:r>
              <w:rPr>
                <w:kern w:val="0"/>
                <w:sz w:val="24"/>
                <w:szCs w:val="21"/>
              </w:rPr>
              <w:t>名称</w:t>
            </w:r>
          </w:p>
        </w:tc>
        <w:tc>
          <w:tcPr>
            <w:tcW w:w="851" w:type="dxa"/>
            <w:shd w:val="clear" w:color="auto" w:fill="auto"/>
            <w:vAlign w:val="center"/>
          </w:tcPr>
          <w:p w:rsidR="00465DD2" w:rsidRDefault="00A85F2F">
            <w:pPr>
              <w:snapToGrid w:val="0"/>
              <w:jc w:val="center"/>
              <w:rPr>
                <w:kern w:val="0"/>
                <w:sz w:val="24"/>
              </w:rPr>
            </w:pPr>
            <w:r>
              <w:rPr>
                <w:kern w:val="0"/>
                <w:sz w:val="24"/>
              </w:rPr>
              <w:t>条款</w:t>
            </w:r>
          </w:p>
          <w:p w:rsidR="00465DD2" w:rsidRDefault="00A85F2F">
            <w:pPr>
              <w:snapToGrid w:val="0"/>
              <w:jc w:val="center"/>
              <w:rPr>
                <w:kern w:val="0"/>
                <w:sz w:val="24"/>
                <w:szCs w:val="21"/>
              </w:rPr>
            </w:pPr>
            <w:r>
              <w:rPr>
                <w:kern w:val="0"/>
                <w:sz w:val="24"/>
              </w:rPr>
              <w:t>序号</w:t>
            </w:r>
          </w:p>
        </w:tc>
        <w:tc>
          <w:tcPr>
            <w:tcW w:w="1790" w:type="dxa"/>
            <w:shd w:val="clear" w:color="auto" w:fill="auto"/>
            <w:vAlign w:val="center"/>
          </w:tcPr>
          <w:p w:rsidR="00465DD2" w:rsidRDefault="00A85F2F">
            <w:pPr>
              <w:snapToGrid w:val="0"/>
              <w:jc w:val="center"/>
              <w:rPr>
                <w:kern w:val="0"/>
                <w:sz w:val="24"/>
                <w:szCs w:val="21"/>
              </w:rPr>
            </w:pPr>
            <w:r>
              <w:rPr>
                <w:kern w:val="0"/>
                <w:sz w:val="24"/>
                <w:szCs w:val="21"/>
              </w:rPr>
              <w:t>招标要求</w:t>
            </w:r>
          </w:p>
        </w:tc>
        <w:tc>
          <w:tcPr>
            <w:tcW w:w="2680" w:type="dxa"/>
            <w:shd w:val="clear" w:color="auto" w:fill="auto"/>
            <w:vAlign w:val="center"/>
          </w:tcPr>
          <w:p w:rsidR="00465DD2" w:rsidRDefault="00A85F2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65DD2" w:rsidRDefault="00A85F2F">
            <w:pPr>
              <w:widowControl/>
              <w:snapToGrid w:val="0"/>
              <w:jc w:val="center"/>
              <w:rPr>
                <w:kern w:val="0"/>
                <w:sz w:val="24"/>
                <w:szCs w:val="21"/>
              </w:rPr>
            </w:pPr>
            <w:r>
              <w:rPr>
                <w:kern w:val="0"/>
                <w:sz w:val="24"/>
                <w:szCs w:val="21"/>
              </w:rPr>
              <w:t>偏离</w:t>
            </w:r>
          </w:p>
          <w:p w:rsidR="00465DD2" w:rsidRDefault="00A85F2F">
            <w:pPr>
              <w:widowControl/>
              <w:snapToGrid w:val="0"/>
              <w:jc w:val="center"/>
              <w:rPr>
                <w:kern w:val="0"/>
                <w:sz w:val="24"/>
                <w:szCs w:val="21"/>
              </w:rPr>
            </w:pPr>
            <w:r>
              <w:rPr>
                <w:kern w:val="0"/>
                <w:sz w:val="24"/>
                <w:szCs w:val="21"/>
              </w:rPr>
              <w:t>说明</w:t>
            </w:r>
          </w:p>
        </w:tc>
        <w:tc>
          <w:tcPr>
            <w:tcW w:w="1315" w:type="dxa"/>
            <w:shd w:val="clear" w:color="auto" w:fill="auto"/>
            <w:vAlign w:val="center"/>
          </w:tcPr>
          <w:p w:rsidR="00465DD2" w:rsidRDefault="00A85F2F">
            <w:pPr>
              <w:widowControl/>
              <w:snapToGrid w:val="0"/>
              <w:jc w:val="center"/>
              <w:rPr>
                <w:kern w:val="0"/>
                <w:sz w:val="24"/>
                <w:szCs w:val="21"/>
              </w:rPr>
            </w:pPr>
            <w:r>
              <w:rPr>
                <w:kern w:val="0"/>
                <w:sz w:val="24"/>
                <w:szCs w:val="21"/>
              </w:rPr>
              <w:t>技术支撑材料所在页码</w:t>
            </w:r>
          </w:p>
        </w:tc>
      </w:tr>
      <w:tr w:rsidR="00465DD2">
        <w:trPr>
          <w:jc w:val="center"/>
        </w:trPr>
        <w:tc>
          <w:tcPr>
            <w:tcW w:w="843" w:type="dxa"/>
            <w:shd w:val="clear" w:color="auto" w:fill="auto"/>
            <w:vAlign w:val="center"/>
          </w:tcPr>
          <w:p w:rsidR="00465DD2" w:rsidRDefault="00465DD2">
            <w:pPr>
              <w:widowControl/>
              <w:snapToGrid w:val="0"/>
              <w:jc w:val="center"/>
              <w:rPr>
                <w:kern w:val="0"/>
                <w:sz w:val="24"/>
                <w:szCs w:val="21"/>
              </w:rPr>
            </w:pPr>
          </w:p>
        </w:tc>
        <w:tc>
          <w:tcPr>
            <w:tcW w:w="1039" w:type="dxa"/>
            <w:shd w:val="clear" w:color="auto" w:fill="auto"/>
            <w:vAlign w:val="center"/>
          </w:tcPr>
          <w:p w:rsidR="00465DD2" w:rsidRDefault="00465DD2">
            <w:pPr>
              <w:widowControl/>
              <w:snapToGrid w:val="0"/>
              <w:jc w:val="center"/>
              <w:rPr>
                <w:kern w:val="0"/>
                <w:sz w:val="24"/>
                <w:szCs w:val="21"/>
              </w:rPr>
            </w:pPr>
          </w:p>
        </w:tc>
        <w:tc>
          <w:tcPr>
            <w:tcW w:w="851" w:type="dxa"/>
            <w:shd w:val="clear" w:color="auto" w:fill="auto"/>
            <w:vAlign w:val="center"/>
          </w:tcPr>
          <w:p w:rsidR="00465DD2" w:rsidRDefault="00465DD2">
            <w:pPr>
              <w:widowControl/>
              <w:snapToGrid w:val="0"/>
              <w:jc w:val="center"/>
              <w:rPr>
                <w:kern w:val="0"/>
                <w:sz w:val="24"/>
                <w:szCs w:val="21"/>
              </w:rPr>
            </w:pPr>
          </w:p>
        </w:tc>
        <w:tc>
          <w:tcPr>
            <w:tcW w:w="1790" w:type="dxa"/>
            <w:shd w:val="clear" w:color="auto" w:fill="auto"/>
            <w:vAlign w:val="center"/>
          </w:tcPr>
          <w:p w:rsidR="00465DD2" w:rsidRDefault="00465DD2">
            <w:pPr>
              <w:widowControl/>
              <w:snapToGrid w:val="0"/>
              <w:jc w:val="center"/>
              <w:rPr>
                <w:kern w:val="0"/>
                <w:sz w:val="24"/>
                <w:szCs w:val="21"/>
              </w:rPr>
            </w:pPr>
          </w:p>
        </w:tc>
        <w:tc>
          <w:tcPr>
            <w:tcW w:w="2680" w:type="dxa"/>
            <w:shd w:val="clear" w:color="auto" w:fill="auto"/>
            <w:vAlign w:val="center"/>
          </w:tcPr>
          <w:p w:rsidR="00465DD2" w:rsidRDefault="00465DD2">
            <w:pPr>
              <w:widowControl/>
              <w:snapToGrid w:val="0"/>
              <w:jc w:val="center"/>
              <w:rPr>
                <w:kern w:val="0"/>
                <w:sz w:val="24"/>
                <w:szCs w:val="21"/>
              </w:rPr>
            </w:pPr>
          </w:p>
        </w:tc>
        <w:tc>
          <w:tcPr>
            <w:tcW w:w="1289" w:type="dxa"/>
            <w:shd w:val="clear" w:color="auto" w:fill="auto"/>
            <w:vAlign w:val="center"/>
          </w:tcPr>
          <w:p w:rsidR="00465DD2" w:rsidRDefault="00465DD2">
            <w:pPr>
              <w:widowControl/>
              <w:snapToGrid w:val="0"/>
              <w:jc w:val="center"/>
              <w:rPr>
                <w:kern w:val="0"/>
                <w:sz w:val="24"/>
                <w:szCs w:val="21"/>
              </w:rPr>
            </w:pPr>
          </w:p>
        </w:tc>
        <w:tc>
          <w:tcPr>
            <w:tcW w:w="1315" w:type="dxa"/>
            <w:shd w:val="clear" w:color="auto" w:fill="auto"/>
            <w:vAlign w:val="center"/>
          </w:tcPr>
          <w:p w:rsidR="00465DD2" w:rsidRDefault="00465DD2">
            <w:pPr>
              <w:widowControl/>
              <w:snapToGrid w:val="0"/>
              <w:jc w:val="center"/>
              <w:rPr>
                <w:kern w:val="0"/>
                <w:sz w:val="24"/>
                <w:szCs w:val="21"/>
              </w:rPr>
            </w:pPr>
          </w:p>
        </w:tc>
      </w:tr>
      <w:tr w:rsidR="00465DD2">
        <w:trPr>
          <w:jc w:val="center"/>
        </w:trPr>
        <w:tc>
          <w:tcPr>
            <w:tcW w:w="843" w:type="dxa"/>
            <w:shd w:val="clear" w:color="auto" w:fill="auto"/>
            <w:vAlign w:val="center"/>
          </w:tcPr>
          <w:p w:rsidR="00465DD2" w:rsidRDefault="00465DD2">
            <w:pPr>
              <w:widowControl/>
              <w:snapToGrid w:val="0"/>
              <w:jc w:val="center"/>
              <w:rPr>
                <w:kern w:val="0"/>
                <w:sz w:val="24"/>
                <w:szCs w:val="21"/>
              </w:rPr>
            </w:pPr>
          </w:p>
        </w:tc>
        <w:tc>
          <w:tcPr>
            <w:tcW w:w="1039" w:type="dxa"/>
            <w:shd w:val="clear" w:color="auto" w:fill="auto"/>
            <w:vAlign w:val="center"/>
          </w:tcPr>
          <w:p w:rsidR="00465DD2" w:rsidRDefault="00465DD2">
            <w:pPr>
              <w:widowControl/>
              <w:snapToGrid w:val="0"/>
              <w:jc w:val="center"/>
              <w:rPr>
                <w:kern w:val="0"/>
                <w:sz w:val="24"/>
                <w:szCs w:val="21"/>
              </w:rPr>
            </w:pPr>
          </w:p>
        </w:tc>
        <w:tc>
          <w:tcPr>
            <w:tcW w:w="851" w:type="dxa"/>
            <w:shd w:val="clear" w:color="auto" w:fill="auto"/>
            <w:vAlign w:val="center"/>
          </w:tcPr>
          <w:p w:rsidR="00465DD2" w:rsidRDefault="00465DD2">
            <w:pPr>
              <w:widowControl/>
              <w:snapToGrid w:val="0"/>
              <w:jc w:val="center"/>
              <w:rPr>
                <w:kern w:val="0"/>
                <w:sz w:val="24"/>
                <w:szCs w:val="21"/>
              </w:rPr>
            </w:pPr>
          </w:p>
        </w:tc>
        <w:tc>
          <w:tcPr>
            <w:tcW w:w="1790" w:type="dxa"/>
            <w:shd w:val="clear" w:color="auto" w:fill="auto"/>
            <w:vAlign w:val="center"/>
          </w:tcPr>
          <w:p w:rsidR="00465DD2" w:rsidRDefault="00465DD2">
            <w:pPr>
              <w:widowControl/>
              <w:snapToGrid w:val="0"/>
              <w:jc w:val="center"/>
              <w:rPr>
                <w:kern w:val="0"/>
                <w:sz w:val="24"/>
                <w:szCs w:val="21"/>
              </w:rPr>
            </w:pPr>
          </w:p>
        </w:tc>
        <w:tc>
          <w:tcPr>
            <w:tcW w:w="2680" w:type="dxa"/>
            <w:shd w:val="clear" w:color="auto" w:fill="auto"/>
            <w:vAlign w:val="center"/>
          </w:tcPr>
          <w:p w:rsidR="00465DD2" w:rsidRDefault="00465DD2">
            <w:pPr>
              <w:widowControl/>
              <w:snapToGrid w:val="0"/>
              <w:jc w:val="center"/>
              <w:rPr>
                <w:kern w:val="0"/>
                <w:sz w:val="24"/>
                <w:szCs w:val="21"/>
              </w:rPr>
            </w:pPr>
          </w:p>
        </w:tc>
        <w:tc>
          <w:tcPr>
            <w:tcW w:w="1289" w:type="dxa"/>
            <w:shd w:val="clear" w:color="auto" w:fill="auto"/>
            <w:vAlign w:val="center"/>
          </w:tcPr>
          <w:p w:rsidR="00465DD2" w:rsidRDefault="00465DD2">
            <w:pPr>
              <w:widowControl/>
              <w:snapToGrid w:val="0"/>
              <w:jc w:val="center"/>
              <w:rPr>
                <w:kern w:val="0"/>
                <w:sz w:val="24"/>
                <w:szCs w:val="21"/>
              </w:rPr>
            </w:pPr>
          </w:p>
        </w:tc>
        <w:tc>
          <w:tcPr>
            <w:tcW w:w="1315" w:type="dxa"/>
            <w:shd w:val="clear" w:color="auto" w:fill="auto"/>
            <w:vAlign w:val="center"/>
          </w:tcPr>
          <w:p w:rsidR="00465DD2" w:rsidRDefault="00465DD2">
            <w:pPr>
              <w:widowControl/>
              <w:snapToGrid w:val="0"/>
              <w:jc w:val="center"/>
              <w:rPr>
                <w:kern w:val="0"/>
                <w:sz w:val="24"/>
                <w:szCs w:val="21"/>
              </w:rPr>
            </w:pPr>
          </w:p>
        </w:tc>
      </w:tr>
    </w:tbl>
    <w:p w:rsidR="00465DD2" w:rsidRDefault="00A85F2F">
      <w:pPr>
        <w:snapToGrid w:val="0"/>
        <w:spacing w:line="480" w:lineRule="exact"/>
        <w:rPr>
          <w:sz w:val="24"/>
        </w:rPr>
      </w:pPr>
      <w:r>
        <w:rPr>
          <w:sz w:val="24"/>
        </w:rPr>
        <w:t>注：</w:t>
      </w:r>
    </w:p>
    <w:p w:rsidR="00465DD2" w:rsidRDefault="00A85F2F">
      <w:pPr>
        <w:snapToGrid w:val="0"/>
        <w:spacing w:line="480" w:lineRule="exact"/>
        <w:rPr>
          <w:sz w:val="24"/>
        </w:rPr>
      </w:pPr>
      <w:r>
        <w:rPr>
          <w:sz w:val="24"/>
        </w:rPr>
        <w:t xml:space="preserve">1. </w:t>
      </w:r>
      <w:r>
        <w:rPr>
          <w:sz w:val="24"/>
        </w:rPr>
        <w:t>不如实填写偏离情况的投标文件将视为虚假材料。</w:t>
      </w:r>
    </w:p>
    <w:p w:rsidR="00465DD2" w:rsidRDefault="00A85F2F">
      <w:pPr>
        <w:snapToGrid w:val="0"/>
        <w:spacing w:line="480" w:lineRule="exact"/>
        <w:rPr>
          <w:sz w:val="24"/>
        </w:rPr>
      </w:pPr>
      <w:r>
        <w:rPr>
          <w:sz w:val="24"/>
        </w:rPr>
        <w:t xml:space="preserve">2. </w:t>
      </w:r>
      <w:r>
        <w:rPr>
          <w:sz w:val="24"/>
        </w:rPr>
        <w:t>招标要求指招标文件中规定的具体要求，投标应答指投标文件的具体内容。</w:t>
      </w:r>
    </w:p>
    <w:p w:rsidR="00465DD2" w:rsidRDefault="00A85F2F">
      <w:pPr>
        <w:snapToGrid w:val="0"/>
        <w:spacing w:line="480" w:lineRule="exact"/>
        <w:rPr>
          <w:sz w:val="24"/>
        </w:rPr>
      </w:pPr>
      <w:r>
        <w:rPr>
          <w:sz w:val="24"/>
        </w:rPr>
        <w:t xml:space="preserve">3. </w:t>
      </w:r>
      <w:r>
        <w:rPr>
          <w:sz w:val="24"/>
        </w:rPr>
        <w:t>偏离说明指招标要求与投标应答之间的不同之处。</w:t>
      </w:r>
    </w:p>
    <w:p w:rsidR="00465DD2" w:rsidRDefault="00A85F2F">
      <w:pPr>
        <w:snapToGrid w:val="0"/>
        <w:spacing w:line="480" w:lineRule="exact"/>
        <w:rPr>
          <w:sz w:val="24"/>
        </w:rPr>
      </w:pPr>
      <w:r>
        <w:rPr>
          <w:sz w:val="24"/>
        </w:rPr>
        <w:t xml:space="preserve">4. </w:t>
      </w:r>
      <w:r>
        <w:rPr>
          <w:sz w:val="24"/>
        </w:rPr>
        <w:t>投标人在《技术要求点对点应答表》</w:t>
      </w:r>
      <w:r>
        <w:rPr>
          <w:sz w:val="24"/>
        </w:rPr>
        <w:t>“</w:t>
      </w:r>
      <w:r>
        <w:rPr>
          <w:rFonts w:hint="eastAsia"/>
          <w:sz w:val="24"/>
        </w:rPr>
        <w:t>采购清单技术参数</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465DD2" w:rsidRDefault="00465DD2" w:rsidP="00227E6D">
      <w:pPr>
        <w:spacing w:line="360" w:lineRule="auto"/>
        <w:ind w:firstLineChars="1700" w:firstLine="3794"/>
        <w:rPr>
          <w:sz w:val="24"/>
        </w:rPr>
      </w:pPr>
    </w:p>
    <w:p w:rsidR="00465DD2" w:rsidRDefault="00465DD2" w:rsidP="00227E6D">
      <w:pPr>
        <w:spacing w:line="360" w:lineRule="auto"/>
        <w:ind w:firstLineChars="1700" w:firstLine="3794"/>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A85F2F">
      <w:pPr>
        <w:tabs>
          <w:tab w:val="left" w:pos="360"/>
        </w:tabs>
        <w:spacing w:line="360" w:lineRule="auto"/>
        <w:rPr>
          <w:b/>
          <w:sz w:val="24"/>
        </w:rPr>
      </w:pPr>
      <w:r>
        <w:rPr>
          <w:sz w:val="24"/>
        </w:rPr>
        <w:br w:type="page"/>
      </w:r>
      <w:r>
        <w:rPr>
          <w:b/>
          <w:sz w:val="24"/>
        </w:rPr>
        <w:t>附件</w:t>
      </w:r>
      <w:r>
        <w:rPr>
          <w:b/>
          <w:sz w:val="24"/>
        </w:rPr>
        <w:t>7</w:t>
      </w:r>
    </w:p>
    <w:p w:rsidR="00465DD2" w:rsidRDefault="00A85F2F">
      <w:pPr>
        <w:autoSpaceDN w:val="0"/>
        <w:spacing w:line="360" w:lineRule="auto"/>
        <w:jc w:val="center"/>
        <w:rPr>
          <w:b/>
          <w:bCs/>
          <w:sz w:val="24"/>
        </w:rPr>
      </w:pPr>
      <w:r>
        <w:rPr>
          <w:b/>
          <w:bCs/>
          <w:sz w:val="24"/>
        </w:rPr>
        <w:t>业绩</w:t>
      </w:r>
    </w:p>
    <w:p w:rsidR="00465DD2" w:rsidRDefault="00465DD2">
      <w:pPr>
        <w:spacing w:line="460" w:lineRule="exact"/>
        <w:ind w:left="192"/>
        <w:rPr>
          <w:sz w:val="24"/>
        </w:rPr>
      </w:pPr>
    </w:p>
    <w:p w:rsidR="00465DD2" w:rsidRDefault="00A85F2F">
      <w:pPr>
        <w:spacing w:line="460" w:lineRule="exact"/>
        <w:rPr>
          <w:sz w:val="24"/>
        </w:rPr>
      </w:pPr>
      <w:r>
        <w:rPr>
          <w:sz w:val="24"/>
        </w:rPr>
        <w:t>项目名称：</w:t>
      </w:r>
      <w:r>
        <w:rPr>
          <w:sz w:val="24"/>
          <w:u w:val="single"/>
        </w:rPr>
        <w:t xml:space="preserve">                    </w:t>
      </w:r>
    </w:p>
    <w:p w:rsidR="00465DD2" w:rsidRDefault="00A85F2F">
      <w:pPr>
        <w:spacing w:line="460" w:lineRule="exact"/>
        <w:rPr>
          <w:sz w:val="24"/>
        </w:rPr>
      </w:pPr>
      <w:r>
        <w:rPr>
          <w:sz w:val="24"/>
        </w:rPr>
        <w:t>项目编号：</w:t>
      </w:r>
      <w:r>
        <w:rPr>
          <w:sz w:val="24"/>
          <w:u w:val="single"/>
        </w:rPr>
        <w:t xml:space="preserve">                    </w:t>
      </w:r>
    </w:p>
    <w:p w:rsidR="00465DD2" w:rsidRDefault="00A85F2F">
      <w:pPr>
        <w:spacing w:line="460" w:lineRule="exact"/>
        <w:rPr>
          <w:sz w:val="24"/>
          <w:u w:val="single"/>
        </w:rPr>
      </w:pPr>
      <w:r>
        <w:rPr>
          <w:sz w:val="24"/>
        </w:rPr>
        <w:t>包号：</w:t>
      </w:r>
      <w:r>
        <w:rPr>
          <w:sz w:val="24"/>
          <w:u w:val="single"/>
        </w:rPr>
        <w:t xml:space="preserve">                        </w:t>
      </w:r>
    </w:p>
    <w:p w:rsidR="00465DD2" w:rsidRDefault="00465DD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A85F2F">
            <w:pPr>
              <w:snapToGrid w:val="0"/>
              <w:jc w:val="center"/>
              <w:rPr>
                <w:sz w:val="24"/>
              </w:rPr>
            </w:pPr>
            <w:r>
              <w:rPr>
                <w:sz w:val="24"/>
              </w:rPr>
              <w:t>用户盖章的成功履行合同的相关证明材料</w:t>
            </w:r>
            <w:r>
              <w:rPr>
                <w:bCs/>
                <w:sz w:val="24"/>
              </w:rPr>
              <w:t>扫描件所在页码</w:t>
            </w: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r w:rsidR="00465DD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65DD2" w:rsidRDefault="00465DD2">
            <w:pPr>
              <w:snapToGrid w:val="0"/>
              <w:jc w:val="center"/>
              <w:rPr>
                <w:sz w:val="24"/>
              </w:rPr>
            </w:pPr>
          </w:p>
        </w:tc>
      </w:tr>
    </w:tbl>
    <w:p w:rsidR="00465DD2" w:rsidRDefault="00465DD2">
      <w:pPr>
        <w:spacing w:line="560" w:lineRule="exact"/>
        <w:jc w:val="center"/>
        <w:rPr>
          <w:sz w:val="24"/>
        </w:rPr>
      </w:pPr>
    </w:p>
    <w:p w:rsidR="00465DD2" w:rsidRDefault="00A85F2F">
      <w:pPr>
        <w:spacing w:line="560" w:lineRule="exact"/>
        <w:rPr>
          <w:sz w:val="24"/>
        </w:rPr>
      </w:pPr>
      <w:r>
        <w:rPr>
          <w:sz w:val="24"/>
        </w:rPr>
        <w:t>备注：若招标文件第二部分评分因素及评标标准中要求提供业绩的，投标人所列业绩应按其要求将证明材料按顺序附后。</w:t>
      </w:r>
    </w:p>
    <w:p w:rsidR="00465DD2" w:rsidRDefault="00465DD2">
      <w:pPr>
        <w:spacing w:line="560" w:lineRule="exact"/>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465DD2">
      <w:pPr>
        <w:spacing w:line="460" w:lineRule="exact"/>
        <w:rPr>
          <w:sz w:val="24"/>
        </w:rPr>
      </w:pPr>
    </w:p>
    <w:p w:rsidR="00465DD2" w:rsidRDefault="00A85F2F">
      <w:pPr>
        <w:widowControl/>
        <w:jc w:val="left"/>
        <w:rPr>
          <w:sz w:val="24"/>
        </w:rPr>
      </w:pPr>
      <w:r>
        <w:rPr>
          <w:sz w:val="24"/>
        </w:rPr>
        <w:br w:type="page"/>
      </w:r>
    </w:p>
    <w:p w:rsidR="00465DD2" w:rsidRDefault="00A85F2F">
      <w:pPr>
        <w:tabs>
          <w:tab w:val="left" w:pos="360"/>
        </w:tabs>
        <w:spacing w:line="360" w:lineRule="auto"/>
        <w:rPr>
          <w:b/>
          <w:sz w:val="24"/>
        </w:rPr>
      </w:pPr>
      <w:r>
        <w:rPr>
          <w:b/>
          <w:sz w:val="24"/>
        </w:rPr>
        <w:t>附件</w:t>
      </w:r>
      <w:r>
        <w:rPr>
          <w:b/>
          <w:sz w:val="24"/>
        </w:rPr>
        <w:t>8</w:t>
      </w:r>
    </w:p>
    <w:p w:rsidR="00465DD2" w:rsidRDefault="00A85F2F">
      <w:pPr>
        <w:autoSpaceDN w:val="0"/>
        <w:spacing w:line="360" w:lineRule="auto"/>
        <w:jc w:val="center"/>
        <w:rPr>
          <w:b/>
          <w:bCs/>
          <w:sz w:val="24"/>
        </w:rPr>
      </w:pPr>
      <w:r>
        <w:rPr>
          <w:b/>
          <w:bCs/>
          <w:sz w:val="24"/>
        </w:rPr>
        <w:t>制造商售后服务承诺</w:t>
      </w:r>
    </w:p>
    <w:p w:rsidR="00465DD2" w:rsidRDefault="00465DD2" w:rsidP="00227E6D">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65D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sz w:val="24"/>
              </w:rPr>
            </w:pPr>
            <w:r>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sz w:val="24"/>
              </w:rPr>
            </w:pPr>
            <w:r>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sz w:val="24"/>
              </w:rPr>
            </w:pPr>
            <w:r>
              <w:rPr>
                <w:sz w:val="24"/>
              </w:rPr>
              <w:t>承诺内容</w:t>
            </w:r>
          </w:p>
        </w:tc>
      </w:tr>
      <w:tr w:rsidR="00465DD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保修期内</w:t>
            </w:r>
          </w:p>
        </w:tc>
        <w:tc>
          <w:tcPr>
            <w:tcW w:w="3812" w:type="pct"/>
            <w:tcBorders>
              <w:top w:val="single" w:sz="4" w:space="0" w:color="auto"/>
              <w:left w:val="single" w:sz="4" w:space="0" w:color="auto"/>
              <w:right w:val="single" w:sz="4" w:space="0" w:color="auto"/>
            </w:tcBorders>
            <w:vAlign w:val="center"/>
          </w:tcPr>
          <w:p w:rsidR="00465DD2" w:rsidRDefault="00465DD2">
            <w:pPr>
              <w:pStyle w:val="11"/>
              <w:spacing w:line="360" w:lineRule="auto"/>
              <w:rPr>
                <w:bCs/>
                <w:sz w:val="24"/>
              </w:rPr>
            </w:pPr>
          </w:p>
        </w:tc>
      </w:tr>
      <w:tr w:rsidR="00465DD2">
        <w:trPr>
          <w:cantSplit/>
          <w:trHeight w:val="2818"/>
          <w:jc w:val="center"/>
        </w:trPr>
        <w:tc>
          <w:tcPr>
            <w:tcW w:w="470" w:type="pct"/>
            <w:tcBorders>
              <w:top w:val="single" w:sz="4" w:space="0" w:color="auto"/>
              <w:left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2</w:t>
            </w:r>
          </w:p>
        </w:tc>
        <w:tc>
          <w:tcPr>
            <w:tcW w:w="718" w:type="pct"/>
            <w:tcBorders>
              <w:top w:val="single" w:sz="4" w:space="0" w:color="auto"/>
              <w:left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保修期后</w:t>
            </w:r>
          </w:p>
        </w:tc>
        <w:tc>
          <w:tcPr>
            <w:tcW w:w="3812" w:type="pct"/>
            <w:tcBorders>
              <w:top w:val="single" w:sz="4" w:space="0" w:color="auto"/>
              <w:left w:val="single" w:sz="4" w:space="0" w:color="auto"/>
              <w:right w:val="single" w:sz="4" w:space="0" w:color="auto"/>
            </w:tcBorders>
            <w:vAlign w:val="center"/>
          </w:tcPr>
          <w:p w:rsidR="00465DD2" w:rsidRDefault="00465DD2">
            <w:pPr>
              <w:pStyle w:val="11"/>
              <w:spacing w:line="360" w:lineRule="auto"/>
              <w:rPr>
                <w:bCs/>
                <w:sz w:val="24"/>
              </w:rPr>
            </w:pPr>
          </w:p>
        </w:tc>
      </w:tr>
      <w:tr w:rsidR="00465D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65DD2" w:rsidRDefault="00465DD2">
            <w:pPr>
              <w:pStyle w:val="11"/>
              <w:spacing w:line="360" w:lineRule="auto"/>
              <w:rPr>
                <w:bCs/>
                <w:sz w:val="24"/>
              </w:rPr>
            </w:pPr>
          </w:p>
          <w:p w:rsidR="00465DD2" w:rsidRDefault="00465DD2">
            <w:pPr>
              <w:pStyle w:val="11"/>
              <w:spacing w:line="360" w:lineRule="auto"/>
              <w:rPr>
                <w:bCs/>
                <w:sz w:val="24"/>
              </w:rPr>
            </w:pPr>
          </w:p>
        </w:tc>
      </w:tr>
      <w:tr w:rsidR="00465D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65DD2" w:rsidRDefault="00465DD2">
            <w:pPr>
              <w:pStyle w:val="11"/>
              <w:spacing w:line="360" w:lineRule="auto"/>
              <w:rPr>
                <w:bCs/>
                <w:sz w:val="24"/>
              </w:rPr>
            </w:pPr>
          </w:p>
          <w:p w:rsidR="00465DD2" w:rsidRDefault="00465DD2">
            <w:pPr>
              <w:pStyle w:val="11"/>
              <w:spacing w:line="360" w:lineRule="auto"/>
              <w:rPr>
                <w:bCs/>
                <w:sz w:val="24"/>
              </w:rPr>
            </w:pPr>
          </w:p>
        </w:tc>
      </w:tr>
    </w:tbl>
    <w:p w:rsidR="00465DD2" w:rsidRDefault="00465DD2">
      <w:pPr>
        <w:spacing w:line="620" w:lineRule="exact"/>
        <w:rPr>
          <w:sz w:val="24"/>
        </w:rPr>
      </w:pPr>
    </w:p>
    <w:p w:rsidR="00465DD2" w:rsidRDefault="00A85F2F" w:rsidP="00227E6D">
      <w:pPr>
        <w:spacing w:line="360" w:lineRule="auto"/>
        <w:ind w:firstLineChars="1700" w:firstLine="3794"/>
        <w:rPr>
          <w:sz w:val="24"/>
        </w:rPr>
      </w:pPr>
      <w:r>
        <w:rPr>
          <w:sz w:val="24"/>
        </w:rPr>
        <w:t>制造商（加盖制造商公章）：</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465DD2">
      <w:pPr>
        <w:snapToGrid w:val="0"/>
        <w:spacing w:line="360" w:lineRule="auto"/>
        <w:rPr>
          <w:sz w:val="24"/>
          <w:szCs w:val="21"/>
        </w:rPr>
      </w:pPr>
    </w:p>
    <w:p w:rsidR="00465DD2" w:rsidRDefault="00A85F2F">
      <w:pPr>
        <w:snapToGrid w:val="0"/>
        <w:spacing w:line="360" w:lineRule="auto"/>
        <w:rPr>
          <w:sz w:val="24"/>
          <w:szCs w:val="21"/>
        </w:rPr>
      </w:pPr>
      <w:r>
        <w:rPr>
          <w:sz w:val="24"/>
          <w:szCs w:val="21"/>
        </w:rPr>
        <w:t>注：制造商售后服务承诺须加盖制造商公章原件扫描后放入电子投标文件，否则不予认定。</w:t>
      </w:r>
    </w:p>
    <w:p w:rsidR="00465DD2" w:rsidRDefault="00465DD2"/>
    <w:p w:rsidR="00465DD2" w:rsidRDefault="00A85F2F">
      <w:pPr>
        <w:widowControl/>
        <w:jc w:val="left"/>
        <w:rPr>
          <w:b/>
          <w:bCs/>
          <w:sz w:val="24"/>
        </w:rPr>
      </w:pPr>
      <w:r>
        <w:rPr>
          <w:b/>
          <w:bCs/>
          <w:sz w:val="24"/>
        </w:rPr>
        <w:br w:type="page"/>
      </w:r>
    </w:p>
    <w:p w:rsidR="00465DD2" w:rsidRDefault="00A85F2F">
      <w:pPr>
        <w:autoSpaceDN w:val="0"/>
        <w:spacing w:line="360" w:lineRule="auto"/>
        <w:jc w:val="center"/>
        <w:rPr>
          <w:b/>
          <w:bCs/>
          <w:sz w:val="24"/>
        </w:rPr>
      </w:pPr>
      <w:r>
        <w:rPr>
          <w:b/>
          <w:bCs/>
          <w:sz w:val="24"/>
        </w:rPr>
        <w:t>投标人售后服务承诺</w:t>
      </w:r>
    </w:p>
    <w:p w:rsidR="00465DD2" w:rsidRDefault="00465DD2" w:rsidP="00227E6D">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65D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sz w:val="24"/>
              </w:rPr>
            </w:pPr>
            <w:r>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sz w:val="24"/>
              </w:rPr>
            </w:pPr>
            <w:r>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sz w:val="24"/>
              </w:rPr>
            </w:pPr>
            <w:r>
              <w:rPr>
                <w:sz w:val="24"/>
              </w:rPr>
              <w:t>承诺内容</w:t>
            </w:r>
          </w:p>
        </w:tc>
      </w:tr>
      <w:tr w:rsidR="00465DD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保修期内</w:t>
            </w:r>
          </w:p>
        </w:tc>
        <w:tc>
          <w:tcPr>
            <w:tcW w:w="3812" w:type="pct"/>
            <w:tcBorders>
              <w:top w:val="single" w:sz="4" w:space="0" w:color="auto"/>
              <w:left w:val="single" w:sz="4" w:space="0" w:color="auto"/>
              <w:right w:val="single" w:sz="4" w:space="0" w:color="auto"/>
            </w:tcBorders>
            <w:vAlign w:val="center"/>
          </w:tcPr>
          <w:p w:rsidR="00465DD2" w:rsidRDefault="00465DD2">
            <w:pPr>
              <w:pStyle w:val="11"/>
              <w:spacing w:line="360" w:lineRule="auto"/>
              <w:rPr>
                <w:bCs/>
                <w:sz w:val="24"/>
              </w:rPr>
            </w:pPr>
          </w:p>
        </w:tc>
      </w:tr>
      <w:tr w:rsidR="00465DD2">
        <w:trPr>
          <w:cantSplit/>
          <w:trHeight w:val="2818"/>
          <w:jc w:val="center"/>
        </w:trPr>
        <w:tc>
          <w:tcPr>
            <w:tcW w:w="470" w:type="pct"/>
            <w:tcBorders>
              <w:top w:val="single" w:sz="4" w:space="0" w:color="auto"/>
              <w:left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2</w:t>
            </w:r>
          </w:p>
        </w:tc>
        <w:tc>
          <w:tcPr>
            <w:tcW w:w="718" w:type="pct"/>
            <w:tcBorders>
              <w:top w:val="single" w:sz="4" w:space="0" w:color="auto"/>
              <w:left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保修期后</w:t>
            </w:r>
          </w:p>
        </w:tc>
        <w:tc>
          <w:tcPr>
            <w:tcW w:w="3812" w:type="pct"/>
            <w:tcBorders>
              <w:top w:val="single" w:sz="4" w:space="0" w:color="auto"/>
              <w:left w:val="single" w:sz="4" w:space="0" w:color="auto"/>
              <w:right w:val="single" w:sz="4" w:space="0" w:color="auto"/>
            </w:tcBorders>
            <w:vAlign w:val="center"/>
          </w:tcPr>
          <w:p w:rsidR="00465DD2" w:rsidRDefault="00465DD2">
            <w:pPr>
              <w:pStyle w:val="11"/>
              <w:spacing w:line="360" w:lineRule="auto"/>
              <w:rPr>
                <w:bCs/>
                <w:sz w:val="24"/>
              </w:rPr>
            </w:pPr>
          </w:p>
        </w:tc>
      </w:tr>
      <w:tr w:rsidR="00465D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65DD2" w:rsidRDefault="00465DD2">
            <w:pPr>
              <w:pStyle w:val="11"/>
              <w:spacing w:line="360" w:lineRule="auto"/>
              <w:rPr>
                <w:bCs/>
                <w:sz w:val="24"/>
              </w:rPr>
            </w:pPr>
          </w:p>
          <w:p w:rsidR="00465DD2" w:rsidRDefault="00465DD2">
            <w:pPr>
              <w:pStyle w:val="11"/>
              <w:spacing w:line="360" w:lineRule="auto"/>
              <w:rPr>
                <w:bCs/>
                <w:sz w:val="24"/>
              </w:rPr>
            </w:pPr>
          </w:p>
        </w:tc>
      </w:tr>
      <w:tr w:rsidR="00465D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65DD2" w:rsidRDefault="00A85F2F">
            <w:pPr>
              <w:pStyle w:val="11"/>
              <w:spacing w:line="360" w:lineRule="auto"/>
              <w:jc w:val="center"/>
              <w:rPr>
                <w:bCs/>
                <w:sz w:val="24"/>
              </w:rPr>
            </w:pPr>
            <w:r>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65DD2" w:rsidRDefault="00465DD2">
            <w:pPr>
              <w:pStyle w:val="11"/>
              <w:spacing w:line="360" w:lineRule="auto"/>
              <w:rPr>
                <w:bCs/>
                <w:sz w:val="24"/>
              </w:rPr>
            </w:pPr>
          </w:p>
          <w:p w:rsidR="00465DD2" w:rsidRDefault="00465DD2">
            <w:pPr>
              <w:pStyle w:val="11"/>
              <w:spacing w:line="360" w:lineRule="auto"/>
              <w:rPr>
                <w:bCs/>
                <w:sz w:val="24"/>
              </w:rPr>
            </w:pPr>
          </w:p>
        </w:tc>
      </w:tr>
    </w:tbl>
    <w:p w:rsidR="00465DD2" w:rsidRDefault="00465DD2">
      <w:pPr>
        <w:spacing w:line="620" w:lineRule="exact"/>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465DD2">
      <w:pPr>
        <w:spacing w:line="620" w:lineRule="exact"/>
        <w:rPr>
          <w:sz w:val="24"/>
        </w:rPr>
      </w:pPr>
    </w:p>
    <w:p w:rsidR="00465DD2" w:rsidRDefault="00A85F2F">
      <w:pPr>
        <w:widowControl/>
        <w:jc w:val="left"/>
        <w:rPr>
          <w:sz w:val="24"/>
        </w:rPr>
      </w:pPr>
      <w:r>
        <w:rPr>
          <w:sz w:val="24"/>
        </w:rPr>
        <w:br w:type="page"/>
      </w:r>
    </w:p>
    <w:p w:rsidR="00465DD2" w:rsidRDefault="00A85F2F">
      <w:pPr>
        <w:tabs>
          <w:tab w:val="left" w:pos="360"/>
        </w:tabs>
        <w:spacing w:line="360" w:lineRule="auto"/>
        <w:rPr>
          <w:b/>
          <w:sz w:val="24"/>
        </w:rPr>
      </w:pPr>
      <w:r>
        <w:rPr>
          <w:b/>
          <w:sz w:val="24"/>
        </w:rPr>
        <w:t>附件</w:t>
      </w:r>
      <w:r>
        <w:rPr>
          <w:b/>
          <w:sz w:val="24"/>
        </w:rPr>
        <w:t>9</w:t>
      </w:r>
    </w:p>
    <w:p w:rsidR="00465DD2" w:rsidRDefault="00A85F2F">
      <w:pPr>
        <w:autoSpaceDN w:val="0"/>
        <w:spacing w:line="360" w:lineRule="auto"/>
        <w:jc w:val="center"/>
        <w:rPr>
          <w:b/>
          <w:bCs/>
          <w:sz w:val="24"/>
        </w:rPr>
      </w:pPr>
      <w:r>
        <w:rPr>
          <w:b/>
          <w:bCs/>
          <w:sz w:val="24"/>
        </w:rPr>
        <w:t>政府采购政策情况表</w:t>
      </w:r>
    </w:p>
    <w:p w:rsidR="00465DD2" w:rsidRDefault="00465DD2">
      <w:pPr>
        <w:spacing w:line="460" w:lineRule="exact"/>
        <w:jc w:val="center"/>
        <w:rPr>
          <w:sz w:val="24"/>
        </w:rPr>
      </w:pPr>
    </w:p>
    <w:p w:rsidR="00465DD2" w:rsidRDefault="00A85F2F">
      <w:pPr>
        <w:spacing w:line="460" w:lineRule="exact"/>
        <w:rPr>
          <w:sz w:val="24"/>
        </w:rPr>
      </w:pPr>
      <w:r>
        <w:rPr>
          <w:sz w:val="24"/>
        </w:rPr>
        <w:t>项目名称：</w:t>
      </w:r>
      <w:r>
        <w:rPr>
          <w:sz w:val="24"/>
          <w:u w:val="single"/>
        </w:rPr>
        <w:t xml:space="preserve">                    </w:t>
      </w:r>
    </w:p>
    <w:p w:rsidR="00465DD2" w:rsidRDefault="00A85F2F">
      <w:pPr>
        <w:spacing w:line="460" w:lineRule="exact"/>
        <w:rPr>
          <w:sz w:val="24"/>
        </w:rPr>
      </w:pPr>
      <w:r>
        <w:rPr>
          <w:sz w:val="24"/>
        </w:rPr>
        <w:t>项目编号：</w:t>
      </w:r>
      <w:r>
        <w:rPr>
          <w:sz w:val="24"/>
          <w:u w:val="single"/>
        </w:rPr>
        <w:t xml:space="preserve">                    </w:t>
      </w:r>
    </w:p>
    <w:p w:rsidR="00465DD2" w:rsidRDefault="00A85F2F">
      <w:pPr>
        <w:spacing w:line="460" w:lineRule="exact"/>
        <w:rPr>
          <w:sz w:val="24"/>
          <w:u w:val="single"/>
        </w:rPr>
      </w:pPr>
      <w:r>
        <w:rPr>
          <w:sz w:val="24"/>
        </w:rPr>
        <w:t>包号：</w:t>
      </w:r>
      <w:r>
        <w:rPr>
          <w:sz w:val="24"/>
          <w:u w:val="single"/>
        </w:rPr>
        <w:t xml:space="preserve">                        </w:t>
      </w:r>
    </w:p>
    <w:p w:rsidR="00465DD2" w:rsidRDefault="00A85F2F">
      <w:pPr>
        <w:spacing w:line="460" w:lineRule="exact"/>
        <w:rPr>
          <w:sz w:val="24"/>
          <w:szCs w:val="24"/>
        </w:rPr>
      </w:pPr>
      <w:r>
        <w:rPr>
          <w:sz w:val="24"/>
          <w:szCs w:val="24"/>
        </w:rPr>
        <w:t>填报要求：</w:t>
      </w:r>
    </w:p>
    <w:p w:rsidR="00465DD2" w:rsidRDefault="00A85F2F">
      <w:pPr>
        <w:spacing w:line="460" w:lineRule="exact"/>
        <w:rPr>
          <w:sz w:val="24"/>
          <w:szCs w:val="24"/>
        </w:rPr>
      </w:pPr>
      <w:r>
        <w:rPr>
          <w:sz w:val="24"/>
          <w:szCs w:val="24"/>
        </w:rPr>
        <w:t>1.</w:t>
      </w:r>
      <w:r>
        <w:rPr>
          <w:sz w:val="24"/>
          <w:szCs w:val="24"/>
        </w:rPr>
        <w:t>本表的产品名称、品牌型号、金额应与《开标分项一览表》一致。</w:t>
      </w:r>
    </w:p>
    <w:p w:rsidR="00465DD2" w:rsidRDefault="00A85F2F">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465DD2" w:rsidRDefault="00A85F2F">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465DD2" w:rsidRDefault="00A85F2F">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465DD2" w:rsidRDefault="00A85F2F" w:rsidP="00227E6D">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465DD2">
        <w:trPr>
          <w:trHeight w:val="490"/>
          <w:jc w:val="center"/>
        </w:trPr>
        <w:tc>
          <w:tcPr>
            <w:tcW w:w="556" w:type="pct"/>
            <w:vMerge w:val="restar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金额</w:t>
            </w:r>
          </w:p>
        </w:tc>
      </w:tr>
      <w:tr w:rsidR="00465DD2">
        <w:trPr>
          <w:trHeight w:val="567"/>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567"/>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567"/>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465DD2" w:rsidRDefault="00A85F2F">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65DD2">
        <w:trPr>
          <w:trHeight w:val="567"/>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65DD2" w:rsidRDefault="00A85F2F">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65DD2">
        <w:trPr>
          <w:trHeight w:val="567"/>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65DD2" w:rsidRDefault="00A85F2F">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65DD2">
        <w:trPr>
          <w:trHeight w:val="729"/>
          <w:jc w:val="center"/>
        </w:trPr>
        <w:tc>
          <w:tcPr>
            <w:tcW w:w="556" w:type="pct"/>
            <w:vMerge w:val="restar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金额</w:t>
            </w:r>
          </w:p>
        </w:tc>
      </w:tr>
      <w:tr w:rsidR="00465DD2">
        <w:trPr>
          <w:trHeight w:val="186"/>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224"/>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298"/>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465DD2" w:rsidRDefault="00A85F2F">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65DD2">
        <w:trPr>
          <w:trHeight w:val="240"/>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465DD2" w:rsidRDefault="00A85F2F">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65DD2">
        <w:trPr>
          <w:trHeight w:val="311"/>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65DD2" w:rsidRDefault="00A85F2F">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65DD2">
        <w:trPr>
          <w:trHeight w:val="729"/>
          <w:jc w:val="center"/>
        </w:trPr>
        <w:tc>
          <w:tcPr>
            <w:tcW w:w="556" w:type="pct"/>
            <w:vMerge w:val="restar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rsidR="00465DD2" w:rsidRDefault="00A85F2F">
            <w:pPr>
              <w:pStyle w:val="13"/>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制造商</w:t>
            </w:r>
          </w:p>
          <w:p w:rsidR="00465DD2" w:rsidRDefault="00A85F2F">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金额</w:t>
            </w: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tcPr>
          <w:p w:rsidR="00465DD2" w:rsidRDefault="00A85F2F">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tcPr>
          <w:p w:rsidR="00465DD2" w:rsidRDefault="00A85F2F">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tcPr>
          <w:p w:rsidR="00465DD2" w:rsidRDefault="00A85F2F">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tcPr>
          <w:p w:rsidR="00465DD2" w:rsidRDefault="00A85F2F">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86"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29"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0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963" w:type="pct"/>
            <w:shd w:val="clear" w:color="auto" w:fill="auto"/>
            <w:vAlign w:val="center"/>
          </w:tcPr>
          <w:p w:rsidR="00465DD2" w:rsidRDefault="00465DD2">
            <w:pPr>
              <w:pStyle w:val="13"/>
              <w:tabs>
                <w:tab w:val="left" w:pos="1260"/>
              </w:tabs>
              <w:adjustRightInd w:val="0"/>
              <w:snapToGrid w:val="0"/>
              <w:jc w:val="center"/>
              <w:rPr>
                <w:szCs w:val="21"/>
                <w:lang w:val="en-GB"/>
              </w:rPr>
            </w:pPr>
          </w:p>
        </w:tc>
        <w:tc>
          <w:tcPr>
            <w:tcW w:w="863" w:type="pct"/>
            <w:shd w:val="clear" w:color="auto" w:fill="auto"/>
            <w:vAlign w:val="center"/>
          </w:tcPr>
          <w:p w:rsidR="00465DD2" w:rsidRDefault="00465DD2">
            <w:pPr>
              <w:pStyle w:val="13"/>
              <w:tabs>
                <w:tab w:val="left" w:pos="1260"/>
              </w:tabs>
              <w:adjustRightInd w:val="0"/>
              <w:snapToGrid w:val="0"/>
              <w:jc w:val="center"/>
              <w:rPr>
                <w:szCs w:val="21"/>
                <w:lang w:val="en-GB"/>
              </w:rPr>
            </w:pPr>
          </w:p>
        </w:tc>
      </w:tr>
      <w:tr w:rsidR="00465DD2">
        <w:trPr>
          <w:trHeight w:val="729"/>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65DD2" w:rsidRDefault="00A85F2F">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465DD2" w:rsidRDefault="00A85F2F">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65DD2">
        <w:trPr>
          <w:trHeight w:val="671"/>
          <w:jc w:val="center"/>
        </w:trPr>
        <w:tc>
          <w:tcPr>
            <w:tcW w:w="556" w:type="pct"/>
            <w:vMerge/>
            <w:shd w:val="clear" w:color="auto" w:fill="auto"/>
            <w:vAlign w:val="center"/>
          </w:tcPr>
          <w:p w:rsidR="00465DD2" w:rsidRDefault="00465DD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65DD2" w:rsidRDefault="00A85F2F">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65DD2">
        <w:trPr>
          <w:trHeight w:val="729"/>
          <w:jc w:val="center"/>
        </w:trPr>
        <w:tc>
          <w:tcPr>
            <w:tcW w:w="556"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465DD2" w:rsidRDefault="00A85F2F">
            <w:pPr>
              <w:pStyle w:val="13"/>
              <w:tabs>
                <w:tab w:val="left" w:pos="1260"/>
              </w:tabs>
              <w:adjustRightInd w:val="0"/>
              <w:snapToGrid w:val="0"/>
              <w:rPr>
                <w:szCs w:val="21"/>
              </w:rPr>
            </w:pPr>
            <w:r>
              <w:rPr>
                <w:szCs w:val="21"/>
              </w:rPr>
              <w:t>如属于中小企业，须提供《中小企业声明函》。</w:t>
            </w:r>
          </w:p>
          <w:p w:rsidR="00465DD2" w:rsidRDefault="00A85F2F">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rsidR="00465DD2">
        <w:trPr>
          <w:trHeight w:val="729"/>
          <w:jc w:val="center"/>
        </w:trPr>
        <w:tc>
          <w:tcPr>
            <w:tcW w:w="556"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465DD2" w:rsidRDefault="00A85F2F">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465DD2" w:rsidRDefault="00A85F2F">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65DD2">
        <w:trPr>
          <w:trHeight w:val="729"/>
          <w:jc w:val="center"/>
        </w:trPr>
        <w:tc>
          <w:tcPr>
            <w:tcW w:w="556" w:type="pct"/>
            <w:shd w:val="clear" w:color="auto" w:fill="auto"/>
            <w:vAlign w:val="center"/>
          </w:tcPr>
          <w:p w:rsidR="00465DD2" w:rsidRDefault="00A85F2F">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465DD2" w:rsidRDefault="00A85F2F">
            <w:pPr>
              <w:pStyle w:val="13"/>
              <w:tabs>
                <w:tab w:val="left" w:pos="1260"/>
              </w:tabs>
              <w:adjustRightInd w:val="0"/>
              <w:snapToGrid w:val="0"/>
              <w:rPr>
                <w:szCs w:val="21"/>
              </w:rPr>
            </w:pPr>
            <w:r>
              <w:rPr>
                <w:szCs w:val="21"/>
              </w:rPr>
              <w:t>如属于残疾人福利性单位，须提供《残疾人福利性单位声明函》。</w:t>
            </w:r>
          </w:p>
          <w:p w:rsidR="00465DD2" w:rsidRDefault="00A85F2F">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rsidR="00465DD2" w:rsidRDefault="00465DD2" w:rsidP="00227E6D">
      <w:pPr>
        <w:spacing w:line="360" w:lineRule="auto"/>
        <w:ind w:firstLineChars="200" w:firstLine="446"/>
        <w:outlineLvl w:val="0"/>
        <w:rPr>
          <w:sz w:val="24"/>
          <w:szCs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465DD2" w:rsidP="00227E6D">
      <w:pPr>
        <w:spacing w:line="360" w:lineRule="auto"/>
        <w:ind w:firstLineChars="200" w:firstLine="446"/>
        <w:outlineLvl w:val="0"/>
        <w:rPr>
          <w:sz w:val="24"/>
        </w:rPr>
      </w:pPr>
    </w:p>
    <w:p w:rsidR="00465DD2" w:rsidRDefault="00465DD2">
      <w:pPr>
        <w:spacing w:line="560" w:lineRule="exact"/>
        <w:jc w:val="center"/>
        <w:rPr>
          <w:sz w:val="24"/>
        </w:rPr>
      </w:pPr>
    </w:p>
    <w:p w:rsidR="00465DD2" w:rsidRDefault="00465DD2">
      <w:pPr>
        <w:spacing w:line="560" w:lineRule="exact"/>
        <w:jc w:val="center"/>
        <w:rPr>
          <w:sz w:val="24"/>
        </w:rPr>
      </w:pPr>
    </w:p>
    <w:p w:rsidR="00465DD2" w:rsidRDefault="00A85F2F">
      <w:pPr>
        <w:spacing w:line="560" w:lineRule="exact"/>
        <w:jc w:val="center"/>
        <w:rPr>
          <w:sz w:val="24"/>
        </w:rPr>
      </w:pPr>
      <w:r>
        <w:rPr>
          <w:sz w:val="24"/>
        </w:rPr>
        <w:br w:type="page"/>
      </w:r>
    </w:p>
    <w:p w:rsidR="00465DD2" w:rsidRDefault="00A85F2F">
      <w:pPr>
        <w:tabs>
          <w:tab w:val="left" w:pos="360"/>
        </w:tabs>
        <w:spacing w:line="360" w:lineRule="auto"/>
        <w:rPr>
          <w:b/>
          <w:sz w:val="24"/>
        </w:rPr>
      </w:pPr>
      <w:r>
        <w:rPr>
          <w:b/>
          <w:sz w:val="24"/>
        </w:rPr>
        <w:t>附件</w:t>
      </w:r>
      <w:r>
        <w:rPr>
          <w:b/>
          <w:sz w:val="24"/>
        </w:rPr>
        <w:t>1</w:t>
      </w:r>
      <w:r>
        <w:rPr>
          <w:rFonts w:hint="eastAsia"/>
          <w:b/>
          <w:sz w:val="24"/>
        </w:rPr>
        <w:t>0</w:t>
      </w:r>
    </w:p>
    <w:p w:rsidR="00465DD2" w:rsidRDefault="00A85F2F">
      <w:pPr>
        <w:autoSpaceDN w:val="0"/>
        <w:spacing w:line="360" w:lineRule="auto"/>
        <w:jc w:val="center"/>
        <w:rPr>
          <w:b/>
          <w:bCs/>
          <w:sz w:val="24"/>
        </w:rPr>
      </w:pPr>
      <w:r>
        <w:rPr>
          <w:b/>
          <w:bCs/>
          <w:sz w:val="24"/>
        </w:rPr>
        <w:t>投标产品配置清单</w:t>
      </w:r>
    </w:p>
    <w:p w:rsidR="00465DD2" w:rsidRDefault="00465DD2">
      <w:pPr>
        <w:spacing w:line="460" w:lineRule="exact"/>
        <w:rPr>
          <w:sz w:val="24"/>
        </w:rPr>
      </w:pPr>
    </w:p>
    <w:p w:rsidR="00465DD2" w:rsidRDefault="00A85F2F">
      <w:pPr>
        <w:spacing w:line="460" w:lineRule="exact"/>
        <w:rPr>
          <w:sz w:val="24"/>
        </w:rPr>
      </w:pPr>
      <w:r>
        <w:rPr>
          <w:sz w:val="24"/>
        </w:rPr>
        <w:t>项目名称：</w:t>
      </w:r>
      <w:r>
        <w:rPr>
          <w:sz w:val="24"/>
          <w:u w:val="single"/>
        </w:rPr>
        <w:t xml:space="preserve">                    </w:t>
      </w:r>
    </w:p>
    <w:p w:rsidR="00465DD2" w:rsidRDefault="00A85F2F">
      <w:pPr>
        <w:spacing w:line="460" w:lineRule="exact"/>
        <w:rPr>
          <w:sz w:val="24"/>
        </w:rPr>
      </w:pPr>
      <w:r>
        <w:rPr>
          <w:sz w:val="24"/>
        </w:rPr>
        <w:t>项目编号：</w:t>
      </w:r>
      <w:r>
        <w:rPr>
          <w:sz w:val="24"/>
          <w:u w:val="single"/>
        </w:rPr>
        <w:t xml:space="preserve">                    </w:t>
      </w:r>
    </w:p>
    <w:p w:rsidR="00465DD2" w:rsidRDefault="00A85F2F">
      <w:pPr>
        <w:spacing w:line="460" w:lineRule="exact"/>
        <w:rPr>
          <w:sz w:val="24"/>
          <w:u w:val="single"/>
        </w:rPr>
      </w:pPr>
      <w:r>
        <w:rPr>
          <w:sz w:val="24"/>
        </w:rPr>
        <w:t>包号：</w:t>
      </w:r>
      <w:r>
        <w:rPr>
          <w:sz w:val="24"/>
          <w:u w:val="single"/>
        </w:rPr>
        <w:t xml:space="preserve">                        </w:t>
      </w:r>
    </w:p>
    <w:p w:rsidR="00465DD2" w:rsidRDefault="00465DD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65DD2">
        <w:tc>
          <w:tcPr>
            <w:tcW w:w="564" w:type="pct"/>
            <w:shd w:val="clear" w:color="auto" w:fill="auto"/>
            <w:vAlign w:val="center"/>
          </w:tcPr>
          <w:p w:rsidR="00465DD2" w:rsidRDefault="00A85F2F">
            <w:pPr>
              <w:spacing w:line="560" w:lineRule="exact"/>
              <w:jc w:val="center"/>
              <w:rPr>
                <w:sz w:val="24"/>
              </w:rPr>
            </w:pPr>
            <w:r>
              <w:rPr>
                <w:sz w:val="24"/>
              </w:rPr>
              <w:t>序号</w:t>
            </w:r>
          </w:p>
        </w:tc>
        <w:tc>
          <w:tcPr>
            <w:tcW w:w="996" w:type="pct"/>
            <w:shd w:val="clear" w:color="auto" w:fill="auto"/>
            <w:vAlign w:val="center"/>
          </w:tcPr>
          <w:p w:rsidR="00465DD2" w:rsidRDefault="00A85F2F">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465DD2" w:rsidRDefault="00A85F2F">
            <w:pPr>
              <w:spacing w:line="560" w:lineRule="exact"/>
              <w:jc w:val="center"/>
              <w:rPr>
                <w:sz w:val="24"/>
              </w:rPr>
            </w:pPr>
            <w:r>
              <w:rPr>
                <w:sz w:val="24"/>
              </w:rPr>
              <w:t>规格型号</w:t>
            </w:r>
          </w:p>
        </w:tc>
        <w:tc>
          <w:tcPr>
            <w:tcW w:w="2525" w:type="pct"/>
            <w:shd w:val="clear" w:color="auto" w:fill="auto"/>
            <w:vAlign w:val="center"/>
          </w:tcPr>
          <w:p w:rsidR="00465DD2" w:rsidRDefault="00A85F2F">
            <w:pPr>
              <w:spacing w:line="560" w:lineRule="exact"/>
              <w:jc w:val="center"/>
              <w:rPr>
                <w:sz w:val="24"/>
              </w:rPr>
            </w:pPr>
            <w:r>
              <w:rPr>
                <w:sz w:val="24"/>
              </w:rPr>
              <w:t>详细配置及技术标准</w:t>
            </w:r>
          </w:p>
        </w:tc>
      </w:tr>
      <w:tr w:rsidR="00465DD2">
        <w:tc>
          <w:tcPr>
            <w:tcW w:w="564" w:type="pct"/>
            <w:shd w:val="clear" w:color="auto" w:fill="auto"/>
            <w:vAlign w:val="center"/>
          </w:tcPr>
          <w:p w:rsidR="00465DD2" w:rsidRDefault="00A85F2F">
            <w:pPr>
              <w:spacing w:line="560" w:lineRule="exact"/>
              <w:jc w:val="center"/>
              <w:rPr>
                <w:sz w:val="24"/>
              </w:rPr>
            </w:pPr>
            <w:r>
              <w:rPr>
                <w:sz w:val="24"/>
              </w:rPr>
              <w:t>1</w:t>
            </w:r>
          </w:p>
        </w:tc>
        <w:tc>
          <w:tcPr>
            <w:tcW w:w="996" w:type="pct"/>
            <w:shd w:val="clear" w:color="auto" w:fill="auto"/>
            <w:vAlign w:val="center"/>
          </w:tcPr>
          <w:p w:rsidR="00465DD2" w:rsidRDefault="00465DD2">
            <w:pPr>
              <w:spacing w:line="560" w:lineRule="exact"/>
              <w:jc w:val="center"/>
              <w:rPr>
                <w:sz w:val="24"/>
              </w:rPr>
            </w:pPr>
          </w:p>
        </w:tc>
        <w:tc>
          <w:tcPr>
            <w:tcW w:w="915" w:type="pct"/>
            <w:shd w:val="clear" w:color="auto" w:fill="auto"/>
            <w:vAlign w:val="center"/>
          </w:tcPr>
          <w:p w:rsidR="00465DD2" w:rsidRDefault="00465DD2">
            <w:pPr>
              <w:spacing w:line="560" w:lineRule="exact"/>
              <w:jc w:val="center"/>
              <w:rPr>
                <w:sz w:val="24"/>
              </w:rPr>
            </w:pPr>
          </w:p>
        </w:tc>
        <w:tc>
          <w:tcPr>
            <w:tcW w:w="2525" w:type="pct"/>
            <w:shd w:val="clear" w:color="auto" w:fill="auto"/>
            <w:vAlign w:val="center"/>
          </w:tcPr>
          <w:p w:rsidR="00465DD2" w:rsidRDefault="00465DD2">
            <w:pPr>
              <w:spacing w:line="560" w:lineRule="exact"/>
              <w:jc w:val="center"/>
              <w:rPr>
                <w:sz w:val="24"/>
              </w:rPr>
            </w:pPr>
          </w:p>
        </w:tc>
      </w:tr>
      <w:tr w:rsidR="00465DD2">
        <w:tc>
          <w:tcPr>
            <w:tcW w:w="564" w:type="pct"/>
            <w:shd w:val="clear" w:color="auto" w:fill="auto"/>
            <w:vAlign w:val="center"/>
          </w:tcPr>
          <w:p w:rsidR="00465DD2" w:rsidRDefault="00A85F2F">
            <w:pPr>
              <w:spacing w:line="560" w:lineRule="exact"/>
              <w:jc w:val="center"/>
              <w:rPr>
                <w:sz w:val="24"/>
              </w:rPr>
            </w:pPr>
            <w:r>
              <w:rPr>
                <w:sz w:val="24"/>
              </w:rPr>
              <w:t>2</w:t>
            </w:r>
          </w:p>
        </w:tc>
        <w:tc>
          <w:tcPr>
            <w:tcW w:w="996" w:type="pct"/>
            <w:shd w:val="clear" w:color="auto" w:fill="auto"/>
            <w:vAlign w:val="center"/>
          </w:tcPr>
          <w:p w:rsidR="00465DD2" w:rsidRDefault="00465DD2">
            <w:pPr>
              <w:spacing w:line="560" w:lineRule="exact"/>
              <w:jc w:val="center"/>
              <w:rPr>
                <w:sz w:val="24"/>
              </w:rPr>
            </w:pPr>
          </w:p>
        </w:tc>
        <w:tc>
          <w:tcPr>
            <w:tcW w:w="915" w:type="pct"/>
            <w:shd w:val="clear" w:color="auto" w:fill="auto"/>
            <w:vAlign w:val="center"/>
          </w:tcPr>
          <w:p w:rsidR="00465DD2" w:rsidRDefault="00465DD2">
            <w:pPr>
              <w:spacing w:line="560" w:lineRule="exact"/>
              <w:jc w:val="center"/>
              <w:rPr>
                <w:sz w:val="24"/>
              </w:rPr>
            </w:pPr>
          </w:p>
        </w:tc>
        <w:tc>
          <w:tcPr>
            <w:tcW w:w="2525" w:type="pct"/>
            <w:shd w:val="clear" w:color="auto" w:fill="auto"/>
            <w:vAlign w:val="center"/>
          </w:tcPr>
          <w:p w:rsidR="00465DD2" w:rsidRDefault="00465DD2">
            <w:pPr>
              <w:spacing w:line="560" w:lineRule="exact"/>
              <w:jc w:val="center"/>
              <w:rPr>
                <w:sz w:val="24"/>
              </w:rPr>
            </w:pPr>
          </w:p>
        </w:tc>
      </w:tr>
      <w:tr w:rsidR="00465DD2">
        <w:tc>
          <w:tcPr>
            <w:tcW w:w="564" w:type="pct"/>
            <w:shd w:val="clear" w:color="auto" w:fill="auto"/>
            <w:vAlign w:val="center"/>
          </w:tcPr>
          <w:p w:rsidR="00465DD2" w:rsidRDefault="00A85F2F">
            <w:pPr>
              <w:spacing w:line="560" w:lineRule="exact"/>
              <w:jc w:val="center"/>
              <w:rPr>
                <w:sz w:val="24"/>
              </w:rPr>
            </w:pPr>
            <w:r>
              <w:rPr>
                <w:sz w:val="24"/>
              </w:rPr>
              <w:t>3</w:t>
            </w:r>
          </w:p>
        </w:tc>
        <w:tc>
          <w:tcPr>
            <w:tcW w:w="996" w:type="pct"/>
            <w:shd w:val="clear" w:color="auto" w:fill="auto"/>
            <w:vAlign w:val="center"/>
          </w:tcPr>
          <w:p w:rsidR="00465DD2" w:rsidRDefault="00465DD2">
            <w:pPr>
              <w:spacing w:line="560" w:lineRule="exact"/>
              <w:jc w:val="center"/>
              <w:rPr>
                <w:sz w:val="24"/>
              </w:rPr>
            </w:pPr>
          </w:p>
        </w:tc>
        <w:tc>
          <w:tcPr>
            <w:tcW w:w="915" w:type="pct"/>
            <w:shd w:val="clear" w:color="auto" w:fill="auto"/>
            <w:vAlign w:val="center"/>
          </w:tcPr>
          <w:p w:rsidR="00465DD2" w:rsidRDefault="00465DD2">
            <w:pPr>
              <w:spacing w:line="560" w:lineRule="exact"/>
              <w:jc w:val="center"/>
              <w:rPr>
                <w:sz w:val="24"/>
              </w:rPr>
            </w:pPr>
          </w:p>
        </w:tc>
        <w:tc>
          <w:tcPr>
            <w:tcW w:w="2525" w:type="pct"/>
            <w:shd w:val="clear" w:color="auto" w:fill="auto"/>
            <w:vAlign w:val="center"/>
          </w:tcPr>
          <w:p w:rsidR="00465DD2" w:rsidRDefault="00465DD2">
            <w:pPr>
              <w:spacing w:line="560" w:lineRule="exact"/>
              <w:jc w:val="center"/>
              <w:rPr>
                <w:sz w:val="24"/>
              </w:rPr>
            </w:pPr>
          </w:p>
        </w:tc>
      </w:tr>
      <w:tr w:rsidR="00465DD2">
        <w:tc>
          <w:tcPr>
            <w:tcW w:w="564" w:type="pct"/>
            <w:shd w:val="clear" w:color="auto" w:fill="auto"/>
            <w:vAlign w:val="center"/>
          </w:tcPr>
          <w:p w:rsidR="00465DD2" w:rsidRDefault="00A85F2F">
            <w:pPr>
              <w:spacing w:line="560" w:lineRule="exact"/>
              <w:jc w:val="center"/>
              <w:rPr>
                <w:sz w:val="24"/>
              </w:rPr>
            </w:pPr>
            <w:r>
              <w:rPr>
                <w:sz w:val="24"/>
              </w:rPr>
              <w:t>…</w:t>
            </w:r>
          </w:p>
        </w:tc>
        <w:tc>
          <w:tcPr>
            <w:tcW w:w="996" w:type="pct"/>
            <w:shd w:val="clear" w:color="auto" w:fill="auto"/>
            <w:vAlign w:val="center"/>
          </w:tcPr>
          <w:p w:rsidR="00465DD2" w:rsidRDefault="00465DD2">
            <w:pPr>
              <w:spacing w:line="560" w:lineRule="exact"/>
              <w:jc w:val="center"/>
              <w:rPr>
                <w:sz w:val="24"/>
              </w:rPr>
            </w:pPr>
          </w:p>
        </w:tc>
        <w:tc>
          <w:tcPr>
            <w:tcW w:w="915" w:type="pct"/>
            <w:shd w:val="clear" w:color="auto" w:fill="auto"/>
            <w:vAlign w:val="center"/>
          </w:tcPr>
          <w:p w:rsidR="00465DD2" w:rsidRDefault="00465DD2">
            <w:pPr>
              <w:spacing w:line="560" w:lineRule="exact"/>
              <w:jc w:val="center"/>
              <w:rPr>
                <w:sz w:val="24"/>
              </w:rPr>
            </w:pPr>
          </w:p>
        </w:tc>
        <w:tc>
          <w:tcPr>
            <w:tcW w:w="2525" w:type="pct"/>
            <w:shd w:val="clear" w:color="auto" w:fill="auto"/>
            <w:vAlign w:val="center"/>
          </w:tcPr>
          <w:p w:rsidR="00465DD2" w:rsidRDefault="00465DD2">
            <w:pPr>
              <w:spacing w:line="560" w:lineRule="exact"/>
              <w:jc w:val="center"/>
              <w:rPr>
                <w:sz w:val="24"/>
              </w:rPr>
            </w:pPr>
          </w:p>
        </w:tc>
      </w:tr>
    </w:tbl>
    <w:p w:rsidR="00465DD2" w:rsidRDefault="00465DD2">
      <w:pPr>
        <w:spacing w:line="560" w:lineRule="exact"/>
        <w:jc w:val="left"/>
        <w:rPr>
          <w:sz w:val="24"/>
        </w:rPr>
      </w:pPr>
    </w:p>
    <w:p w:rsidR="00465DD2" w:rsidRDefault="00465DD2">
      <w:pPr>
        <w:spacing w:line="560" w:lineRule="exact"/>
        <w:jc w:val="left"/>
        <w:rPr>
          <w:sz w:val="24"/>
        </w:rPr>
      </w:pPr>
    </w:p>
    <w:p w:rsidR="00465DD2" w:rsidRDefault="00465DD2">
      <w:pPr>
        <w:spacing w:line="560" w:lineRule="exact"/>
        <w:jc w:val="left"/>
        <w:rPr>
          <w:sz w:val="24"/>
        </w:rPr>
      </w:pPr>
    </w:p>
    <w:p w:rsidR="00465DD2" w:rsidRDefault="00465DD2">
      <w:pPr>
        <w:spacing w:line="560" w:lineRule="exact"/>
        <w:jc w:val="left"/>
        <w:rPr>
          <w:sz w:val="24"/>
        </w:rPr>
      </w:pPr>
    </w:p>
    <w:p w:rsidR="00465DD2" w:rsidRDefault="00465DD2">
      <w:pPr>
        <w:spacing w:line="560" w:lineRule="exact"/>
        <w:jc w:val="left"/>
        <w:rPr>
          <w:sz w:val="24"/>
        </w:rPr>
      </w:pPr>
    </w:p>
    <w:p w:rsidR="00465DD2" w:rsidRDefault="00A85F2F" w:rsidP="00227E6D">
      <w:pPr>
        <w:spacing w:line="360" w:lineRule="auto"/>
        <w:ind w:firstLineChars="1700" w:firstLine="3794"/>
        <w:rPr>
          <w:sz w:val="24"/>
        </w:rPr>
      </w:pPr>
      <w:r>
        <w:rPr>
          <w:sz w:val="24"/>
        </w:rPr>
        <w:t>投标人名称：</w:t>
      </w:r>
    </w:p>
    <w:p w:rsidR="00465DD2" w:rsidRDefault="00A85F2F" w:rsidP="00227E6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65DD2" w:rsidRDefault="00A85F2F" w:rsidP="00227E6D">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465DD2" w:rsidRDefault="00A85F2F">
      <w:pPr>
        <w:tabs>
          <w:tab w:val="left" w:pos="360"/>
        </w:tabs>
        <w:spacing w:line="360" w:lineRule="auto"/>
        <w:rPr>
          <w:b/>
          <w:sz w:val="24"/>
        </w:rPr>
      </w:pPr>
      <w:r>
        <w:rPr>
          <w:b/>
          <w:sz w:val="24"/>
        </w:rPr>
        <w:t>附件</w:t>
      </w:r>
      <w:r>
        <w:rPr>
          <w:b/>
          <w:sz w:val="24"/>
        </w:rPr>
        <w:t>1</w:t>
      </w:r>
      <w:r>
        <w:rPr>
          <w:rFonts w:hint="eastAsia"/>
          <w:b/>
          <w:sz w:val="24"/>
        </w:rPr>
        <w:t>1</w:t>
      </w:r>
    </w:p>
    <w:p w:rsidR="00465DD2" w:rsidRDefault="00A85F2F">
      <w:pPr>
        <w:autoSpaceDE w:val="0"/>
        <w:autoSpaceDN w:val="0"/>
        <w:spacing w:line="480" w:lineRule="auto"/>
        <w:jc w:val="center"/>
        <w:rPr>
          <w:b/>
          <w:sz w:val="24"/>
          <w:szCs w:val="24"/>
        </w:rPr>
      </w:pPr>
      <w:r>
        <w:rPr>
          <w:b/>
          <w:sz w:val="24"/>
          <w:szCs w:val="24"/>
        </w:rPr>
        <w:t>中小企业声明函（货物）</w:t>
      </w:r>
    </w:p>
    <w:p w:rsidR="00465DD2" w:rsidRDefault="00A85F2F" w:rsidP="00227E6D">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465DD2" w:rsidRDefault="00A85F2F" w:rsidP="00227E6D">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465DD2" w:rsidRDefault="00A85F2F" w:rsidP="00227E6D">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65DD2" w:rsidRDefault="00A85F2F" w:rsidP="00227E6D">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65DD2" w:rsidRDefault="00A85F2F">
      <w:pPr>
        <w:autoSpaceDE w:val="0"/>
        <w:autoSpaceDN w:val="0"/>
        <w:spacing w:line="500" w:lineRule="exact"/>
        <w:ind w:left="641"/>
        <w:jc w:val="left"/>
        <w:rPr>
          <w:sz w:val="24"/>
          <w:szCs w:val="24"/>
        </w:rPr>
      </w:pPr>
      <w:r>
        <w:rPr>
          <w:sz w:val="24"/>
          <w:szCs w:val="24"/>
        </w:rPr>
        <w:t>……</w:t>
      </w:r>
    </w:p>
    <w:p w:rsidR="00465DD2" w:rsidRDefault="00A85F2F" w:rsidP="00227E6D">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65DD2" w:rsidRDefault="00A85F2F" w:rsidP="00227E6D">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65DD2" w:rsidRDefault="00A85F2F">
      <w:pPr>
        <w:autoSpaceDE w:val="0"/>
        <w:autoSpaceDN w:val="0"/>
        <w:spacing w:line="500" w:lineRule="exact"/>
        <w:ind w:left="3840"/>
        <w:jc w:val="left"/>
        <w:rPr>
          <w:sz w:val="24"/>
          <w:szCs w:val="24"/>
        </w:rPr>
      </w:pPr>
      <w:r>
        <w:rPr>
          <w:sz w:val="24"/>
          <w:szCs w:val="24"/>
        </w:rPr>
        <w:t>投标人名称：</w:t>
      </w:r>
    </w:p>
    <w:p w:rsidR="00465DD2" w:rsidRDefault="00A85F2F">
      <w:pPr>
        <w:autoSpaceDE w:val="0"/>
        <w:autoSpaceDN w:val="0"/>
        <w:spacing w:line="500" w:lineRule="exact"/>
        <w:ind w:left="3840"/>
        <w:jc w:val="left"/>
        <w:rPr>
          <w:b/>
          <w:sz w:val="24"/>
          <w:szCs w:val="24"/>
        </w:rPr>
      </w:pPr>
      <w:r>
        <w:rPr>
          <w:sz w:val="24"/>
          <w:szCs w:val="24"/>
        </w:rPr>
        <w:t>日期：</w:t>
      </w:r>
    </w:p>
    <w:p w:rsidR="00465DD2" w:rsidRDefault="00A85F2F">
      <w:pPr>
        <w:spacing w:line="360" w:lineRule="auto"/>
        <w:ind w:right="84" w:firstLineChars="100" w:firstLine="224"/>
        <w:rPr>
          <w:b/>
          <w:sz w:val="24"/>
          <w:szCs w:val="24"/>
        </w:rPr>
      </w:pPr>
      <w:r>
        <w:rPr>
          <w:b/>
          <w:sz w:val="24"/>
          <w:szCs w:val="24"/>
        </w:rPr>
        <w:t>注：</w:t>
      </w:r>
    </w:p>
    <w:p w:rsidR="00465DD2" w:rsidRDefault="00A85F2F">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采购清单</w:t>
      </w:r>
      <w:r>
        <w:rPr>
          <w:b/>
          <w:sz w:val="24"/>
          <w:szCs w:val="24"/>
        </w:rPr>
        <w:t>”</w:t>
      </w:r>
      <w:r>
        <w:rPr>
          <w:b/>
          <w:sz w:val="24"/>
          <w:szCs w:val="24"/>
        </w:rPr>
        <w:t>中明确的标的名称进行填写；所属行业须按照采购文件中明确的所属行业进行填写，否则不享受中小企业扶持政策。</w:t>
      </w:r>
    </w:p>
    <w:p w:rsidR="00465DD2" w:rsidRDefault="00A85F2F">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465DD2" w:rsidRDefault="00A85F2F">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465DD2" w:rsidRDefault="00465DD2">
      <w:pPr>
        <w:widowControl/>
        <w:jc w:val="left"/>
        <w:rPr>
          <w:b/>
          <w:color w:val="000000"/>
          <w:sz w:val="24"/>
          <w:szCs w:val="24"/>
        </w:rPr>
      </w:pPr>
    </w:p>
    <w:p w:rsidR="00465DD2" w:rsidRDefault="00A85F2F">
      <w:pPr>
        <w:widowControl/>
        <w:jc w:val="left"/>
        <w:rPr>
          <w:color w:val="FF0000"/>
          <w:sz w:val="24"/>
          <w:szCs w:val="21"/>
        </w:rPr>
      </w:pPr>
      <w:r>
        <w:rPr>
          <w:color w:val="FF0000"/>
          <w:sz w:val="24"/>
          <w:szCs w:val="21"/>
        </w:rPr>
        <w:br w:type="page"/>
      </w:r>
    </w:p>
    <w:p w:rsidR="00465DD2" w:rsidRDefault="00A85F2F">
      <w:pPr>
        <w:widowControl/>
        <w:jc w:val="left"/>
        <w:rPr>
          <w:b/>
          <w:sz w:val="24"/>
          <w:szCs w:val="21"/>
        </w:rPr>
      </w:pPr>
      <w:r>
        <w:rPr>
          <w:rFonts w:hint="eastAsia"/>
          <w:b/>
          <w:sz w:val="24"/>
          <w:szCs w:val="21"/>
        </w:rPr>
        <w:t>附件</w:t>
      </w:r>
      <w:r>
        <w:rPr>
          <w:rFonts w:hint="eastAsia"/>
          <w:b/>
          <w:sz w:val="24"/>
          <w:szCs w:val="21"/>
        </w:rPr>
        <w:t>12</w:t>
      </w:r>
    </w:p>
    <w:p w:rsidR="00465DD2" w:rsidRDefault="00A85F2F">
      <w:pPr>
        <w:autoSpaceDN w:val="0"/>
        <w:spacing w:line="360" w:lineRule="auto"/>
        <w:jc w:val="left"/>
        <w:rPr>
          <w:b/>
          <w:bCs/>
          <w:sz w:val="24"/>
        </w:rPr>
      </w:pPr>
      <w:r>
        <w:rPr>
          <w:rFonts w:hint="eastAsia"/>
          <w:b/>
          <w:kern w:val="0"/>
          <w:sz w:val="24"/>
          <w:szCs w:val="21"/>
        </w:rPr>
        <w:t>若不是残疾人福利性单位，投标文件中可不提供此声明函</w:t>
      </w:r>
    </w:p>
    <w:p w:rsidR="00465DD2" w:rsidRDefault="00465DD2">
      <w:pPr>
        <w:autoSpaceDN w:val="0"/>
        <w:spacing w:line="360" w:lineRule="auto"/>
        <w:jc w:val="center"/>
        <w:rPr>
          <w:b/>
          <w:bCs/>
          <w:sz w:val="24"/>
        </w:rPr>
      </w:pPr>
    </w:p>
    <w:p w:rsidR="00465DD2" w:rsidRDefault="00A85F2F">
      <w:pPr>
        <w:snapToGrid w:val="0"/>
        <w:spacing w:line="360" w:lineRule="auto"/>
        <w:jc w:val="center"/>
        <w:rPr>
          <w:b/>
          <w:bCs/>
          <w:sz w:val="24"/>
        </w:rPr>
      </w:pPr>
      <w:r>
        <w:rPr>
          <w:rFonts w:hint="eastAsia"/>
          <w:b/>
          <w:bCs/>
          <w:sz w:val="24"/>
        </w:rPr>
        <w:t>残疾人福利性单位声明函</w:t>
      </w:r>
    </w:p>
    <w:p w:rsidR="00465DD2" w:rsidRDefault="00465DD2">
      <w:pPr>
        <w:snapToGrid w:val="0"/>
        <w:spacing w:line="360" w:lineRule="auto"/>
        <w:ind w:firstLineChars="200" w:firstLine="448"/>
        <w:jc w:val="left"/>
        <w:rPr>
          <w:b/>
          <w:bCs/>
          <w:sz w:val="24"/>
        </w:rPr>
      </w:pPr>
    </w:p>
    <w:p w:rsidR="00465DD2" w:rsidRDefault="00A85F2F" w:rsidP="00227E6D">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65DD2" w:rsidRDefault="00A85F2F" w:rsidP="00227E6D">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65DD2" w:rsidRDefault="00465DD2" w:rsidP="00227E6D">
      <w:pPr>
        <w:snapToGrid w:val="0"/>
        <w:spacing w:line="360" w:lineRule="auto"/>
        <w:ind w:firstLineChars="200" w:firstLine="446"/>
        <w:jc w:val="left"/>
        <w:rPr>
          <w:bCs/>
          <w:sz w:val="24"/>
        </w:rPr>
      </w:pPr>
    </w:p>
    <w:p w:rsidR="00465DD2" w:rsidRDefault="00465DD2" w:rsidP="00227E6D">
      <w:pPr>
        <w:snapToGrid w:val="0"/>
        <w:spacing w:line="360" w:lineRule="auto"/>
        <w:ind w:firstLineChars="200" w:firstLine="446"/>
        <w:jc w:val="left"/>
        <w:rPr>
          <w:bCs/>
          <w:sz w:val="24"/>
        </w:rPr>
      </w:pPr>
    </w:p>
    <w:p w:rsidR="00465DD2" w:rsidRDefault="00A85F2F" w:rsidP="00227E6D">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65DD2" w:rsidRDefault="00465DD2" w:rsidP="00227E6D">
      <w:pPr>
        <w:snapToGrid w:val="0"/>
        <w:spacing w:line="360" w:lineRule="auto"/>
        <w:ind w:firstLineChars="200" w:firstLine="446"/>
        <w:jc w:val="left"/>
        <w:rPr>
          <w:bCs/>
          <w:sz w:val="24"/>
        </w:rPr>
      </w:pPr>
    </w:p>
    <w:p w:rsidR="00465DD2" w:rsidRDefault="00A85F2F" w:rsidP="00227E6D">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65DD2" w:rsidRDefault="00465DD2" w:rsidP="00227E6D">
      <w:pPr>
        <w:snapToGrid w:val="0"/>
        <w:spacing w:line="360" w:lineRule="auto"/>
        <w:ind w:firstLineChars="200" w:firstLine="446"/>
        <w:jc w:val="left"/>
        <w:rPr>
          <w:sz w:val="24"/>
          <w:szCs w:val="21"/>
        </w:rPr>
      </w:pPr>
    </w:p>
    <w:p w:rsidR="00465DD2" w:rsidRDefault="00A85F2F" w:rsidP="00227E6D">
      <w:pPr>
        <w:snapToGrid w:val="0"/>
        <w:spacing w:line="360" w:lineRule="auto"/>
        <w:ind w:firstLineChars="200" w:firstLine="446"/>
        <w:rPr>
          <w:sz w:val="24"/>
          <w:szCs w:val="21"/>
        </w:rPr>
      </w:pPr>
      <w:r>
        <w:rPr>
          <w:sz w:val="24"/>
          <w:szCs w:val="21"/>
        </w:rPr>
        <w:t>注：</w:t>
      </w:r>
    </w:p>
    <w:p w:rsidR="00465DD2" w:rsidRDefault="00A85F2F">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65DD2" w:rsidRDefault="00A85F2F">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65DD2" w:rsidRDefault="00465DD2" w:rsidP="00227E6D">
      <w:pPr>
        <w:snapToGrid w:val="0"/>
        <w:spacing w:line="360" w:lineRule="auto"/>
        <w:ind w:firstLineChars="200" w:firstLine="446"/>
        <w:rPr>
          <w:sz w:val="24"/>
          <w:szCs w:val="21"/>
        </w:rPr>
      </w:pPr>
    </w:p>
    <w:p w:rsidR="00465DD2" w:rsidRDefault="00465DD2" w:rsidP="00227E6D">
      <w:pPr>
        <w:snapToGrid w:val="0"/>
        <w:spacing w:line="360" w:lineRule="auto"/>
        <w:ind w:firstLineChars="200" w:firstLine="446"/>
        <w:rPr>
          <w:color w:val="FF0000"/>
          <w:sz w:val="24"/>
          <w:szCs w:val="21"/>
        </w:rPr>
      </w:pPr>
    </w:p>
    <w:p w:rsidR="00465DD2" w:rsidRDefault="00465DD2">
      <w:pPr>
        <w:snapToGrid w:val="0"/>
        <w:spacing w:line="360" w:lineRule="auto"/>
        <w:rPr>
          <w:color w:val="FF0000"/>
          <w:sz w:val="24"/>
          <w:szCs w:val="21"/>
        </w:rPr>
      </w:pPr>
    </w:p>
    <w:p w:rsidR="00465DD2" w:rsidRDefault="00A85F2F">
      <w:pPr>
        <w:widowControl/>
        <w:jc w:val="left"/>
        <w:rPr>
          <w:sz w:val="24"/>
        </w:rPr>
      </w:pPr>
      <w:r>
        <w:rPr>
          <w:sz w:val="24"/>
        </w:rPr>
        <w:br w:type="page"/>
      </w:r>
    </w:p>
    <w:p w:rsidR="00465DD2" w:rsidRDefault="00A85F2F">
      <w:pPr>
        <w:autoSpaceDN w:val="0"/>
        <w:spacing w:line="360" w:lineRule="auto"/>
        <w:rPr>
          <w:b/>
          <w:bCs/>
          <w:sz w:val="24"/>
        </w:rPr>
      </w:pPr>
      <w:r>
        <w:rPr>
          <w:b/>
          <w:bCs/>
          <w:sz w:val="24"/>
        </w:rPr>
        <w:t>附件</w:t>
      </w:r>
      <w:r>
        <w:rPr>
          <w:b/>
          <w:bCs/>
          <w:sz w:val="24"/>
        </w:rPr>
        <w:t>1</w:t>
      </w:r>
      <w:r>
        <w:rPr>
          <w:rFonts w:hint="eastAsia"/>
          <w:b/>
          <w:bCs/>
          <w:sz w:val="24"/>
        </w:rPr>
        <w:t>3</w:t>
      </w:r>
    </w:p>
    <w:p w:rsidR="00465DD2" w:rsidRDefault="00A85F2F">
      <w:pPr>
        <w:autoSpaceDN w:val="0"/>
        <w:spacing w:line="360" w:lineRule="auto"/>
        <w:jc w:val="center"/>
        <w:rPr>
          <w:b/>
          <w:bCs/>
          <w:sz w:val="24"/>
        </w:rPr>
      </w:pPr>
      <w:r>
        <w:rPr>
          <w:b/>
          <w:bCs/>
          <w:sz w:val="24"/>
        </w:rPr>
        <w:t>投标人认为需要提供的其他资料</w:t>
      </w:r>
    </w:p>
    <w:sectPr w:rsidR="00465DD2">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2F" w:rsidRDefault="00A85F2F">
      <w:r>
        <w:separator/>
      </w:r>
    </w:p>
  </w:endnote>
  <w:endnote w:type="continuationSeparator" w:id="0">
    <w:p w:rsidR="00A85F2F" w:rsidRDefault="00A8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4714"/>
    </w:sdtPr>
    <w:sdtEndPr/>
    <w:sdtContent>
      <w:p w:rsidR="00465DD2" w:rsidRDefault="00A85F2F">
        <w:pPr>
          <w:pStyle w:val="a9"/>
          <w:jc w:val="center"/>
        </w:pPr>
        <w:r>
          <w:fldChar w:fldCharType="begin"/>
        </w:r>
        <w:r>
          <w:instrText>PAGE   \* MERGEFORMAT</w:instrText>
        </w:r>
        <w:r>
          <w:fldChar w:fldCharType="separate"/>
        </w:r>
        <w:r w:rsidR="009B6A8B" w:rsidRPr="009B6A8B">
          <w:rPr>
            <w:noProof/>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D2" w:rsidRDefault="00A85F2F">
    <w:pPr>
      <w:pStyle w:val="a9"/>
      <w:jc w:val="center"/>
    </w:pPr>
    <w:r>
      <w:rPr>
        <w:b/>
      </w:rPr>
      <w:fldChar w:fldCharType="begin"/>
    </w:r>
    <w:r>
      <w:rPr>
        <w:b/>
      </w:rPr>
      <w:instrText>PAGE  \* Arabic  \* MERGEFORMAT</w:instrText>
    </w:r>
    <w:r>
      <w:rPr>
        <w:b/>
      </w:rPr>
      <w:fldChar w:fldCharType="separate"/>
    </w:r>
    <w:r w:rsidR="00227E6D" w:rsidRPr="00227E6D">
      <w:rPr>
        <w:b/>
        <w:noProof/>
        <w:lang w:val="zh-CN"/>
      </w:rPr>
      <w:t>41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2F" w:rsidRDefault="00A85F2F">
      <w:r>
        <w:separator/>
      </w:r>
    </w:p>
  </w:footnote>
  <w:footnote w:type="continuationSeparator" w:id="0">
    <w:p w:rsidR="00A85F2F" w:rsidRDefault="00A8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D2" w:rsidRDefault="00465DD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OGIyNzllOTMyMDE3ZWFmYzE0NGE4YjcyZDAyZWMifQ=="/>
  </w:docVars>
  <w:rsids>
    <w:rsidRoot w:val="00325832"/>
    <w:rsid w:val="00000D09"/>
    <w:rsid w:val="00001CF7"/>
    <w:rsid w:val="00001FD1"/>
    <w:rsid w:val="0000234A"/>
    <w:rsid w:val="00007A98"/>
    <w:rsid w:val="00010DCF"/>
    <w:rsid w:val="00011055"/>
    <w:rsid w:val="00011B73"/>
    <w:rsid w:val="00013068"/>
    <w:rsid w:val="00013701"/>
    <w:rsid w:val="00014723"/>
    <w:rsid w:val="00015ECC"/>
    <w:rsid w:val="000163FA"/>
    <w:rsid w:val="00017679"/>
    <w:rsid w:val="00017C2D"/>
    <w:rsid w:val="00017E06"/>
    <w:rsid w:val="0002053C"/>
    <w:rsid w:val="000208D5"/>
    <w:rsid w:val="00020A5D"/>
    <w:rsid w:val="000227B2"/>
    <w:rsid w:val="000230B8"/>
    <w:rsid w:val="0002347F"/>
    <w:rsid w:val="000234F6"/>
    <w:rsid w:val="00025E3C"/>
    <w:rsid w:val="0002733D"/>
    <w:rsid w:val="00027C55"/>
    <w:rsid w:val="000308AC"/>
    <w:rsid w:val="00030BD8"/>
    <w:rsid w:val="0003162D"/>
    <w:rsid w:val="00032015"/>
    <w:rsid w:val="00033D1E"/>
    <w:rsid w:val="00034A78"/>
    <w:rsid w:val="00035794"/>
    <w:rsid w:val="00035CBA"/>
    <w:rsid w:val="000361B9"/>
    <w:rsid w:val="00036A32"/>
    <w:rsid w:val="000403B6"/>
    <w:rsid w:val="0004130F"/>
    <w:rsid w:val="00042202"/>
    <w:rsid w:val="00042FFE"/>
    <w:rsid w:val="00044850"/>
    <w:rsid w:val="00050365"/>
    <w:rsid w:val="00050D4A"/>
    <w:rsid w:val="000554AF"/>
    <w:rsid w:val="00056208"/>
    <w:rsid w:val="0005643C"/>
    <w:rsid w:val="00056EF3"/>
    <w:rsid w:val="000607D4"/>
    <w:rsid w:val="00063218"/>
    <w:rsid w:val="00065817"/>
    <w:rsid w:val="00065BDD"/>
    <w:rsid w:val="00066A81"/>
    <w:rsid w:val="00066E57"/>
    <w:rsid w:val="000671A1"/>
    <w:rsid w:val="0007081F"/>
    <w:rsid w:val="00071F3B"/>
    <w:rsid w:val="00072543"/>
    <w:rsid w:val="00074F44"/>
    <w:rsid w:val="000756A0"/>
    <w:rsid w:val="00075BCB"/>
    <w:rsid w:val="00075C85"/>
    <w:rsid w:val="000768D5"/>
    <w:rsid w:val="00076BA5"/>
    <w:rsid w:val="000775F5"/>
    <w:rsid w:val="00081168"/>
    <w:rsid w:val="000822B1"/>
    <w:rsid w:val="000826F9"/>
    <w:rsid w:val="00082C0C"/>
    <w:rsid w:val="00082EBE"/>
    <w:rsid w:val="00084C1E"/>
    <w:rsid w:val="00086EBE"/>
    <w:rsid w:val="00092400"/>
    <w:rsid w:val="000941B5"/>
    <w:rsid w:val="000953E7"/>
    <w:rsid w:val="00095938"/>
    <w:rsid w:val="000A0277"/>
    <w:rsid w:val="000A3F59"/>
    <w:rsid w:val="000A5CEA"/>
    <w:rsid w:val="000B2975"/>
    <w:rsid w:val="000B45C5"/>
    <w:rsid w:val="000B4669"/>
    <w:rsid w:val="000B6287"/>
    <w:rsid w:val="000C103D"/>
    <w:rsid w:val="000C2D4B"/>
    <w:rsid w:val="000C337F"/>
    <w:rsid w:val="000C5D01"/>
    <w:rsid w:val="000C6CA8"/>
    <w:rsid w:val="000C7A3F"/>
    <w:rsid w:val="000D26D7"/>
    <w:rsid w:val="000D2F5A"/>
    <w:rsid w:val="000D4282"/>
    <w:rsid w:val="000D514E"/>
    <w:rsid w:val="000E05EA"/>
    <w:rsid w:val="000E0DAE"/>
    <w:rsid w:val="000E50F9"/>
    <w:rsid w:val="000E6A76"/>
    <w:rsid w:val="000F001D"/>
    <w:rsid w:val="000F106F"/>
    <w:rsid w:val="000F1202"/>
    <w:rsid w:val="000F1454"/>
    <w:rsid w:val="000F48D9"/>
    <w:rsid w:val="000F53CB"/>
    <w:rsid w:val="000F5C82"/>
    <w:rsid w:val="000F6957"/>
    <w:rsid w:val="001034D3"/>
    <w:rsid w:val="00104096"/>
    <w:rsid w:val="00104EFC"/>
    <w:rsid w:val="0010588B"/>
    <w:rsid w:val="001106F6"/>
    <w:rsid w:val="001148CB"/>
    <w:rsid w:val="00114D68"/>
    <w:rsid w:val="00114D8C"/>
    <w:rsid w:val="001163B4"/>
    <w:rsid w:val="001165C6"/>
    <w:rsid w:val="00121709"/>
    <w:rsid w:val="00121CDE"/>
    <w:rsid w:val="001256ED"/>
    <w:rsid w:val="001351F5"/>
    <w:rsid w:val="00135557"/>
    <w:rsid w:val="00136E64"/>
    <w:rsid w:val="00136F51"/>
    <w:rsid w:val="001411F4"/>
    <w:rsid w:val="001413BC"/>
    <w:rsid w:val="0014160E"/>
    <w:rsid w:val="00141664"/>
    <w:rsid w:val="00141B0C"/>
    <w:rsid w:val="00143B4D"/>
    <w:rsid w:val="00145E32"/>
    <w:rsid w:val="0014634C"/>
    <w:rsid w:val="001515D5"/>
    <w:rsid w:val="001524A8"/>
    <w:rsid w:val="00154232"/>
    <w:rsid w:val="00155128"/>
    <w:rsid w:val="00156255"/>
    <w:rsid w:val="00157876"/>
    <w:rsid w:val="00160BF5"/>
    <w:rsid w:val="00162954"/>
    <w:rsid w:val="001659F0"/>
    <w:rsid w:val="001676A1"/>
    <w:rsid w:val="00167D3B"/>
    <w:rsid w:val="001707F2"/>
    <w:rsid w:val="00171166"/>
    <w:rsid w:val="00171D9B"/>
    <w:rsid w:val="001729CA"/>
    <w:rsid w:val="00172B5E"/>
    <w:rsid w:val="00173561"/>
    <w:rsid w:val="00175016"/>
    <w:rsid w:val="001760DF"/>
    <w:rsid w:val="001816C4"/>
    <w:rsid w:val="00181ED5"/>
    <w:rsid w:val="001834DA"/>
    <w:rsid w:val="001866FC"/>
    <w:rsid w:val="00193BCD"/>
    <w:rsid w:val="0019431D"/>
    <w:rsid w:val="00194FBC"/>
    <w:rsid w:val="00196D6B"/>
    <w:rsid w:val="00196E07"/>
    <w:rsid w:val="001A2919"/>
    <w:rsid w:val="001A2A8A"/>
    <w:rsid w:val="001A3DE3"/>
    <w:rsid w:val="001A451E"/>
    <w:rsid w:val="001A46F9"/>
    <w:rsid w:val="001A5501"/>
    <w:rsid w:val="001A575B"/>
    <w:rsid w:val="001B0BAE"/>
    <w:rsid w:val="001B105C"/>
    <w:rsid w:val="001B1998"/>
    <w:rsid w:val="001B3DFF"/>
    <w:rsid w:val="001B5BEA"/>
    <w:rsid w:val="001B7116"/>
    <w:rsid w:val="001C0702"/>
    <w:rsid w:val="001C0E64"/>
    <w:rsid w:val="001C1981"/>
    <w:rsid w:val="001C50CC"/>
    <w:rsid w:val="001C7255"/>
    <w:rsid w:val="001D0748"/>
    <w:rsid w:val="001D1443"/>
    <w:rsid w:val="001D1850"/>
    <w:rsid w:val="001D57E0"/>
    <w:rsid w:val="001D5E53"/>
    <w:rsid w:val="001E3CB7"/>
    <w:rsid w:val="001E7822"/>
    <w:rsid w:val="001F2B50"/>
    <w:rsid w:val="001F3072"/>
    <w:rsid w:val="001F345B"/>
    <w:rsid w:val="001F48A3"/>
    <w:rsid w:val="001F65EF"/>
    <w:rsid w:val="001F7CB1"/>
    <w:rsid w:val="00200EC8"/>
    <w:rsid w:val="002027E3"/>
    <w:rsid w:val="00203353"/>
    <w:rsid w:val="00204D75"/>
    <w:rsid w:val="002103EF"/>
    <w:rsid w:val="00210C47"/>
    <w:rsid w:val="00210D0A"/>
    <w:rsid w:val="002111B2"/>
    <w:rsid w:val="002113A2"/>
    <w:rsid w:val="00212E26"/>
    <w:rsid w:val="00212FB4"/>
    <w:rsid w:val="00214D65"/>
    <w:rsid w:val="00215D4A"/>
    <w:rsid w:val="0021638D"/>
    <w:rsid w:val="00217282"/>
    <w:rsid w:val="00217746"/>
    <w:rsid w:val="00225C2F"/>
    <w:rsid w:val="00226572"/>
    <w:rsid w:val="00227065"/>
    <w:rsid w:val="00227E6D"/>
    <w:rsid w:val="00230077"/>
    <w:rsid w:val="00230690"/>
    <w:rsid w:val="002314E2"/>
    <w:rsid w:val="00233239"/>
    <w:rsid w:val="00233359"/>
    <w:rsid w:val="002352A2"/>
    <w:rsid w:val="002435BC"/>
    <w:rsid w:val="00243DC1"/>
    <w:rsid w:val="00244482"/>
    <w:rsid w:val="0024790F"/>
    <w:rsid w:val="00247DC1"/>
    <w:rsid w:val="00251ED7"/>
    <w:rsid w:val="0025218F"/>
    <w:rsid w:val="00252877"/>
    <w:rsid w:val="00252AB1"/>
    <w:rsid w:val="00252B88"/>
    <w:rsid w:val="002615BC"/>
    <w:rsid w:val="00261C83"/>
    <w:rsid w:val="0026492F"/>
    <w:rsid w:val="00264E75"/>
    <w:rsid w:val="00264E8A"/>
    <w:rsid w:val="00265B2C"/>
    <w:rsid w:val="00266956"/>
    <w:rsid w:val="002729BD"/>
    <w:rsid w:val="00272B25"/>
    <w:rsid w:val="0027327E"/>
    <w:rsid w:val="00274CF5"/>
    <w:rsid w:val="0027672C"/>
    <w:rsid w:val="00277427"/>
    <w:rsid w:val="002804EC"/>
    <w:rsid w:val="002854EA"/>
    <w:rsid w:val="0028630F"/>
    <w:rsid w:val="00286D9C"/>
    <w:rsid w:val="002904C7"/>
    <w:rsid w:val="00292BE5"/>
    <w:rsid w:val="00293728"/>
    <w:rsid w:val="0029386D"/>
    <w:rsid w:val="00293B4A"/>
    <w:rsid w:val="002948B5"/>
    <w:rsid w:val="00294986"/>
    <w:rsid w:val="00294EAF"/>
    <w:rsid w:val="0029610C"/>
    <w:rsid w:val="00296E3B"/>
    <w:rsid w:val="00297EAE"/>
    <w:rsid w:val="002A03DF"/>
    <w:rsid w:val="002A2C43"/>
    <w:rsid w:val="002A43EB"/>
    <w:rsid w:val="002A49F4"/>
    <w:rsid w:val="002A4B3C"/>
    <w:rsid w:val="002A55C4"/>
    <w:rsid w:val="002A6C3E"/>
    <w:rsid w:val="002B260D"/>
    <w:rsid w:val="002B3BB4"/>
    <w:rsid w:val="002C0F2A"/>
    <w:rsid w:val="002C0F79"/>
    <w:rsid w:val="002C342D"/>
    <w:rsid w:val="002C4E11"/>
    <w:rsid w:val="002C6220"/>
    <w:rsid w:val="002C696D"/>
    <w:rsid w:val="002C78E3"/>
    <w:rsid w:val="002C7FE4"/>
    <w:rsid w:val="002D0516"/>
    <w:rsid w:val="002D09CD"/>
    <w:rsid w:val="002D17E4"/>
    <w:rsid w:val="002D57F1"/>
    <w:rsid w:val="002D5B4E"/>
    <w:rsid w:val="002D5E7C"/>
    <w:rsid w:val="002D7204"/>
    <w:rsid w:val="002E2837"/>
    <w:rsid w:val="002E2AAA"/>
    <w:rsid w:val="002E4011"/>
    <w:rsid w:val="002E5359"/>
    <w:rsid w:val="002E5D1E"/>
    <w:rsid w:val="002E65F8"/>
    <w:rsid w:val="002F1119"/>
    <w:rsid w:val="002F1CDA"/>
    <w:rsid w:val="002F245E"/>
    <w:rsid w:val="002F3553"/>
    <w:rsid w:val="002F4792"/>
    <w:rsid w:val="00301AF9"/>
    <w:rsid w:val="0030547E"/>
    <w:rsid w:val="0031086D"/>
    <w:rsid w:val="00310B63"/>
    <w:rsid w:val="00313CD1"/>
    <w:rsid w:val="003213F3"/>
    <w:rsid w:val="00321DA5"/>
    <w:rsid w:val="00322EA4"/>
    <w:rsid w:val="00323692"/>
    <w:rsid w:val="003250CE"/>
    <w:rsid w:val="0032567E"/>
    <w:rsid w:val="00325832"/>
    <w:rsid w:val="003265E2"/>
    <w:rsid w:val="003313A8"/>
    <w:rsid w:val="003326CA"/>
    <w:rsid w:val="003337F2"/>
    <w:rsid w:val="00333A1D"/>
    <w:rsid w:val="00333F6D"/>
    <w:rsid w:val="00335A65"/>
    <w:rsid w:val="003374B0"/>
    <w:rsid w:val="00340C3D"/>
    <w:rsid w:val="0034183E"/>
    <w:rsid w:val="00342254"/>
    <w:rsid w:val="00343849"/>
    <w:rsid w:val="003438F9"/>
    <w:rsid w:val="003505E3"/>
    <w:rsid w:val="00350992"/>
    <w:rsid w:val="003515A2"/>
    <w:rsid w:val="00351659"/>
    <w:rsid w:val="0035257E"/>
    <w:rsid w:val="00352977"/>
    <w:rsid w:val="00353BE6"/>
    <w:rsid w:val="00355658"/>
    <w:rsid w:val="0035599B"/>
    <w:rsid w:val="00355EEA"/>
    <w:rsid w:val="00356114"/>
    <w:rsid w:val="003562E3"/>
    <w:rsid w:val="00357B60"/>
    <w:rsid w:val="00361368"/>
    <w:rsid w:val="00363D42"/>
    <w:rsid w:val="00363F2E"/>
    <w:rsid w:val="00364265"/>
    <w:rsid w:val="003663EE"/>
    <w:rsid w:val="00366C53"/>
    <w:rsid w:val="003671AF"/>
    <w:rsid w:val="003672D3"/>
    <w:rsid w:val="00367B65"/>
    <w:rsid w:val="0037085F"/>
    <w:rsid w:val="00374D2C"/>
    <w:rsid w:val="00374D2F"/>
    <w:rsid w:val="00375C83"/>
    <w:rsid w:val="00376A31"/>
    <w:rsid w:val="00377781"/>
    <w:rsid w:val="00377820"/>
    <w:rsid w:val="00377EF3"/>
    <w:rsid w:val="00380538"/>
    <w:rsid w:val="0038382B"/>
    <w:rsid w:val="003839AE"/>
    <w:rsid w:val="00383A58"/>
    <w:rsid w:val="00383B18"/>
    <w:rsid w:val="003918BD"/>
    <w:rsid w:val="00391BCE"/>
    <w:rsid w:val="00391FD0"/>
    <w:rsid w:val="0039235B"/>
    <w:rsid w:val="00392B7E"/>
    <w:rsid w:val="0039333F"/>
    <w:rsid w:val="00393CA1"/>
    <w:rsid w:val="00394452"/>
    <w:rsid w:val="00394B36"/>
    <w:rsid w:val="003951B9"/>
    <w:rsid w:val="00395727"/>
    <w:rsid w:val="003A0B76"/>
    <w:rsid w:val="003A40F1"/>
    <w:rsid w:val="003A485D"/>
    <w:rsid w:val="003A4B1D"/>
    <w:rsid w:val="003A4BAA"/>
    <w:rsid w:val="003A529F"/>
    <w:rsid w:val="003A58F8"/>
    <w:rsid w:val="003A6738"/>
    <w:rsid w:val="003A7FEB"/>
    <w:rsid w:val="003B4375"/>
    <w:rsid w:val="003B5849"/>
    <w:rsid w:val="003B5C2C"/>
    <w:rsid w:val="003B6D2D"/>
    <w:rsid w:val="003B78E0"/>
    <w:rsid w:val="003C5C82"/>
    <w:rsid w:val="003C6110"/>
    <w:rsid w:val="003C71A3"/>
    <w:rsid w:val="003C7468"/>
    <w:rsid w:val="003D178D"/>
    <w:rsid w:val="003D2C3F"/>
    <w:rsid w:val="003D2EF8"/>
    <w:rsid w:val="003D355F"/>
    <w:rsid w:val="003D3EDA"/>
    <w:rsid w:val="003D4152"/>
    <w:rsid w:val="003E2404"/>
    <w:rsid w:val="003E2BBE"/>
    <w:rsid w:val="003E2F1E"/>
    <w:rsid w:val="003E4B1B"/>
    <w:rsid w:val="003E5355"/>
    <w:rsid w:val="003E5EA9"/>
    <w:rsid w:val="003E6E8F"/>
    <w:rsid w:val="003E71CA"/>
    <w:rsid w:val="003F0704"/>
    <w:rsid w:val="003F26D4"/>
    <w:rsid w:val="003F2E79"/>
    <w:rsid w:val="003F3BF4"/>
    <w:rsid w:val="003F5829"/>
    <w:rsid w:val="003F68DF"/>
    <w:rsid w:val="003F6B18"/>
    <w:rsid w:val="003F7F16"/>
    <w:rsid w:val="0040134A"/>
    <w:rsid w:val="00402BE6"/>
    <w:rsid w:val="00404E4B"/>
    <w:rsid w:val="0040538D"/>
    <w:rsid w:val="0040553A"/>
    <w:rsid w:val="0040569C"/>
    <w:rsid w:val="00406872"/>
    <w:rsid w:val="0040689B"/>
    <w:rsid w:val="0040719C"/>
    <w:rsid w:val="004075CD"/>
    <w:rsid w:val="00410A95"/>
    <w:rsid w:val="00411297"/>
    <w:rsid w:val="00411416"/>
    <w:rsid w:val="00412894"/>
    <w:rsid w:val="004138B6"/>
    <w:rsid w:val="00413A82"/>
    <w:rsid w:val="004153D6"/>
    <w:rsid w:val="00415573"/>
    <w:rsid w:val="00415714"/>
    <w:rsid w:val="00415D1E"/>
    <w:rsid w:val="00415D39"/>
    <w:rsid w:val="00416AFE"/>
    <w:rsid w:val="0041737D"/>
    <w:rsid w:val="004176FC"/>
    <w:rsid w:val="00417F8F"/>
    <w:rsid w:val="00421A7F"/>
    <w:rsid w:val="004227E9"/>
    <w:rsid w:val="00424241"/>
    <w:rsid w:val="00424D37"/>
    <w:rsid w:val="004267C9"/>
    <w:rsid w:val="00427F8D"/>
    <w:rsid w:val="00430CB4"/>
    <w:rsid w:val="00431536"/>
    <w:rsid w:val="00431C42"/>
    <w:rsid w:val="00432C99"/>
    <w:rsid w:val="004335CF"/>
    <w:rsid w:val="00436397"/>
    <w:rsid w:val="00436E67"/>
    <w:rsid w:val="00437787"/>
    <w:rsid w:val="004377AC"/>
    <w:rsid w:val="004424FE"/>
    <w:rsid w:val="00442682"/>
    <w:rsid w:val="004437B5"/>
    <w:rsid w:val="00443C74"/>
    <w:rsid w:val="00445313"/>
    <w:rsid w:val="0044640E"/>
    <w:rsid w:val="004516AF"/>
    <w:rsid w:val="0045557A"/>
    <w:rsid w:val="004556C9"/>
    <w:rsid w:val="004559D5"/>
    <w:rsid w:val="00457B84"/>
    <w:rsid w:val="00457D0B"/>
    <w:rsid w:val="00460809"/>
    <w:rsid w:val="00461297"/>
    <w:rsid w:val="00461A5D"/>
    <w:rsid w:val="0046265D"/>
    <w:rsid w:val="0046396F"/>
    <w:rsid w:val="00465DD2"/>
    <w:rsid w:val="0046647C"/>
    <w:rsid w:val="00470393"/>
    <w:rsid w:val="00471879"/>
    <w:rsid w:val="00472166"/>
    <w:rsid w:val="00472C82"/>
    <w:rsid w:val="00474E3F"/>
    <w:rsid w:val="004826E0"/>
    <w:rsid w:val="00483BA4"/>
    <w:rsid w:val="0048533D"/>
    <w:rsid w:val="004875C2"/>
    <w:rsid w:val="00491E7A"/>
    <w:rsid w:val="00492B33"/>
    <w:rsid w:val="00493E3A"/>
    <w:rsid w:val="00494789"/>
    <w:rsid w:val="00495B68"/>
    <w:rsid w:val="00495ECD"/>
    <w:rsid w:val="004A0F57"/>
    <w:rsid w:val="004A155E"/>
    <w:rsid w:val="004A2375"/>
    <w:rsid w:val="004A2BCE"/>
    <w:rsid w:val="004A3709"/>
    <w:rsid w:val="004A3B65"/>
    <w:rsid w:val="004A4E98"/>
    <w:rsid w:val="004A62AB"/>
    <w:rsid w:val="004A6A8F"/>
    <w:rsid w:val="004A6AB9"/>
    <w:rsid w:val="004A7516"/>
    <w:rsid w:val="004A7F35"/>
    <w:rsid w:val="004A7F72"/>
    <w:rsid w:val="004B0589"/>
    <w:rsid w:val="004B2B20"/>
    <w:rsid w:val="004B35C6"/>
    <w:rsid w:val="004B61FA"/>
    <w:rsid w:val="004B725D"/>
    <w:rsid w:val="004C1A1A"/>
    <w:rsid w:val="004C1EC2"/>
    <w:rsid w:val="004C5125"/>
    <w:rsid w:val="004C5B5B"/>
    <w:rsid w:val="004D302F"/>
    <w:rsid w:val="004D3C18"/>
    <w:rsid w:val="004D5061"/>
    <w:rsid w:val="004D5AE3"/>
    <w:rsid w:val="004D6293"/>
    <w:rsid w:val="004D6546"/>
    <w:rsid w:val="004E0B40"/>
    <w:rsid w:val="004E4F19"/>
    <w:rsid w:val="004E5C30"/>
    <w:rsid w:val="004E6112"/>
    <w:rsid w:val="004E66AE"/>
    <w:rsid w:val="004F0653"/>
    <w:rsid w:val="004F1162"/>
    <w:rsid w:val="004F3B06"/>
    <w:rsid w:val="004F4E75"/>
    <w:rsid w:val="004F55DE"/>
    <w:rsid w:val="004F78AE"/>
    <w:rsid w:val="004F7B5C"/>
    <w:rsid w:val="005006B0"/>
    <w:rsid w:val="00502349"/>
    <w:rsid w:val="00503260"/>
    <w:rsid w:val="00506CD1"/>
    <w:rsid w:val="00507D21"/>
    <w:rsid w:val="0051062C"/>
    <w:rsid w:val="00510E18"/>
    <w:rsid w:val="00511ECE"/>
    <w:rsid w:val="00513A4E"/>
    <w:rsid w:val="005141D2"/>
    <w:rsid w:val="00516BFF"/>
    <w:rsid w:val="0051775E"/>
    <w:rsid w:val="005201BE"/>
    <w:rsid w:val="005202B6"/>
    <w:rsid w:val="00523575"/>
    <w:rsid w:val="00524604"/>
    <w:rsid w:val="00525EE9"/>
    <w:rsid w:val="0053021A"/>
    <w:rsid w:val="00532646"/>
    <w:rsid w:val="005333BF"/>
    <w:rsid w:val="00533A8C"/>
    <w:rsid w:val="005349D4"/>
    <w:rsid w:val="00535A0E"/>
    <w:rsid w:val="00535A85"/>
    <w:rsid w:val="00537D63"/>
    <w:rsid w:val="005407BF"/>
    <w:rsid w:val="00542508"/>
    <w:rsid w:val="005449BE"/>
    <w:rsid w:val="00544E43"/>
    <w:rsid w:val="00547719"/>
    <w:rsid w:val="00547881"/>
    <w:rsid w:val="00547F40"/>
    <w:rsid w:val="00550B2F"/>
    <w:rsid w:val="00550BF5"/>
    <w:rsid w:val="00551E0D"/>
    <w:rsid w:val="00553774"/>
    <w:rsid w:val="0055739D"/>
    <w:rsid w:val="0056011E"/>
    <w:rsid w:val="005622AF"/>
    <w:rsid w:val="0056378B"/>
    <w:rsid w:val="0056402A"/>
    <w:rsid w:val="00564345"/>
    <w:rsid w:val="005652A2"/>
    <w:rsid w:val="00566432"/>
    <w:rsid w:val="00566D95"/>
    <w:rsid w:val="00570E8F"/>
    <w:rsid w:val="0057120E"/>
    <w:rsid w:val="00572118"/>
    <w:rsid w:val="00572E0A"/>
    <w:rsid w:val="005737C6"/>
    <w:rsid w:val="00573BE0"/>
    <w:rsid w:val="00573F1D"/>
    <w:rsid w:val="00580546"/>
    <w:rsid w:val="0058275D"/>
    <w:rsid w:val="005836E1"/>
    <w:rsid w:val="00583E55"/>
    <w:rsid w:val="005842A0"/>
    <w:rsid w:val="0058472E"/>
    <w:rsid w:val="00584D37"/>
    <w:rsid w:val="00586342"/>
    <w:rsid w:val="00587609"/>
    <w:rsid w:val="00587E48"/>
    <w:rsid w:val="005938B9"/>
    <w:rsid w:val="00593B52"/>
    <w:rsid w:val="00594164"/>
    <w:rsid w:val="0059473B"/>
    <w:rsid w:val="005953CA"/>
    <w:rsid w:val="005960BA"/>
    <w:rsid w:val="0059752D"/>
    <w:rsid w:val="005A09B9"/>
    <w:rsid w:val="005A2EAC"/>
    <w:rsid w:val="005A55DB"/>
    <w:rsid w:val="005A6622"/>
    <w:rsid w:val="005A6731"/>
    <w:rsid w:val="005A6C11"/>
    <w:rsid w:val="005A7201"/>
    <w:rsid w:val="005A7A44"/>
    <w:rsid w:val="005B2918"/>
    <w:rsid w:val="005B4918"/>
    <w:rsid w:val="005B631B"/>
    <w:rsid w:val="005B6420"/>
    <w:rsid w:val="005B7018"/>
    <w:rsid w:val="005C138B"/>
    <w:rsid w:val="005C176F"/>
    <w:rsid w:val="005C2702"/>
    <w:rsid w:val="005C43CF"/>
    <w:rsid w:val="005C45E6"/>
    <w:rsid w:val="005C5EB1"/>
    <w:rsid w:val="005D1B17"/>
    <w:rsid w:val="005D2594"/>
    <w:rsid w:val="005D2D90"/>
    <w:rsid w:val="005D3074"/>
    <w:rsid w:val="005D3683"/>
    <w:rsid w:val="005D43F5"/>
    <w:rsid w:val="005D792B"/>
    <w:rsid w:val="005E2406"/>
    <w:rsid w:val="005E2966"/>
    <w:rsid w:val="005E325F"/>
    <w:rsid w:val="005E3ADD"/>
    <w:rsid w:val="005E452A"/>
    <w:rsid w:val="005E5967"/>
    <w:rsid w:val="005E6149"/>
    <w:rsid w:val="005E7FF4"/>
    <w:rsid w:val="005F09CC"/>
    <w:rsid w:val="005F1B3C"/>
    <w:rsid w:val="005F2890"/>
    <w:rsid w:val="005F297C"/>
    <w:rsid w:val="005F3EB2"/>
    <w:rsid w:val="005F5898"/>
    <w:rsid w:val="006001B2"/>
    <w:rsid w:val="00600615"/>
    <w:rsid w:val="006014DA"/>
    <w:rsid w:val="00602796"/>
    <w:rsid w:val="006038D0"/>
    <w:rsid w:val="00611A86"/>
    <w:rsid w:val="00611C44"/>
    <w:rsid w:val="00612BD3"/>
    <w:rsid w:val="00614F15"/>
    <w:rsid w:val="00616B13"/>
    <w:rsid w:val="00616BCF"/>
    <w:rsid w:val="006174B5"/>
    <w:rsid w:val="00620130"/>
    <w:rsid w:val="00625361"/>
    <w:rsid w:val="006301E5"/>
    <w:rsid w:val="006309FC"/>
    <w:rsid w:val="00630B07"/>
    <w:rsid w:val="006328A0"/>
    <w:rsid w:val="0063365F"/>
    <w:rsid w:val="00633921"/>
    <w:rsid w:val="00634901"/>
    <w:rsid w:val="00634D00"/>
    <w:rsid w:val="00635B23"/>
    <w:rsid w:val="00635DAE"/>
    <w:rsid w:val="006362D6"/>
    <w:rsid w:val="00637E05"/>
    <w:rsid w:val="0064128F"/>
    <w:rsid w:val="00641801"/>
    <w:rsid w:val="006478CA"/>
    <w:rsid w:val="0065048B"/>
    <w:rsid w:val="00650A71"/>
    <w:rsid w:val="00650D95"/>
    <w:rsid w:val="00660441"/>
    <w:rsid w:val="00661993"/>
    <w:rsid w:val="006632A6"/>
    <w:rsid w:val="00663FEC"/>
    <w:rsid w:val="00665F3D"/>
    <w:rsid w:val="00670BE5"/>
    <w:rsid w:val="00672133"/>
    <w:rsid w:val="006741E5"/>
    <w:rsid w:val="006742EB"/>
    <w:rsid w:val="00674887"/>
    <w:rsid w:val="00676812"/>
    <w:rsid w:val="006802EF"/>
    <w:rsid w:val="00681C7D"/>
    <w:rsid w:val="006841B6"/>
    <w:rsid w:val="00685BDD"/>
    <w:rsid w:val="00687E9B"/>
    <w:rsid w:val="00690358"/>
    <w:rsid w:val="00693123"/>
    <w:rsid w:val="00693947"/>
    <w:rsid w:val="0069426C"/>
    <w:rsid w:val="00695653"/>
    <w:rsid w:val="006A0201"/>
    <w:rsid w:val="006A1C8A"/>
    <w:rsid w:val="006A4BDB"/>
    <w:rsid w:val="006A6F51"/>
    <w:rsid w:val="006A75E7"/>
    <w:rsid w:val="006B0EC3"/>
    <w:rsid w:val="006B2673"/>
    <w:rsid w:val="006B2FBD"/>
    <w:rsid w:val="006B52A7"/>
    <w:rsid w:val="006B5C77"/>
    <w:rsid w:val="006B65B4"/>
    <w:rsid w:val="006B7A42"/>
    <w:rsid w:val="006C0421"/>
    <w:rsid w:val="006C0461"/>
    <w:rsid w:val="006C174C"/>
    <w:rsid w:val="006C1F06"/>
    <w:rsid w:val="006C3219"/>
    <w:rsid w:val="006C4BBE"/>
    <w:rsid w:val="006C7894"/>
    <w:rsid w:val="006D0A8E"/>
    <w:rsid w:val="006D0ECF"/>
    <w:rsid w:val="006D23D4"/>
    <w:rsid w:val="006D3CFE"/>
    <w:rsid w:val="006D79AF"/>
    <w:rsid w:val="006E0CD2"/>
    <w:rsid w:val="006E1997"/>
    <w:rsid w:val="006E1D88"/>
    <w:rsid w:val="006E1DC3"/>
    <w:rsid w:val="006E2D17"/>
    <w:rsid w:val="006E2E1C"/>
    <w:rsid w:val="006E2EA8"/>
    <w:rsid w:val="006E2EB7"/>
    <w:rsid w:val="006F030B"/>
    <w:rsid w:val="006F0645"/>
    <w:rsid w:val="006F1700"/>
    <w:rsid w:val="006F524B"/>
    <w:rsid w:val="0070070A"/>
    <w:rsid w:val="00702691"/>
    <w:rsid w:val="00707465"/>
    <w:rsid w:val="00711569"/>
    <w:rsid w:val="00713524"/>
    <w:rsid w:val="00722F6B"/>
    <w:rsid w:val="007236BA"/>
    <w:rsid w:val="007238DD"/>
    <w:rsid w:val="00723D02"/>
    <w:rsid w:val="00723D84"/>
    <w:rsid w:val="00724717"/>
    <w:rsid w:val="00725B95"/>
    <w:rsid w:val="0072660C"/>
    <w:rsid w:val="00727FDC"/>
    <w:rsid w:val="00730D94"/>
    <w:rsid w:val="00730ECD"/>
    <w:rsid w:val="00731441"/>
    <w:rsid w:val="00731AB7"/>
    <w:rsid w:val="00733BB5"/>
    <w:rsid w:val="00734E9E"/>
    <w:rsid w:val="00734F90"/>
    <w:rsid w:val="00735500"/>
    <w:rsid w:val="0073701F"/>
    <w:rsid w:val="0074180F"/>
    <w:rsid w:val="0074297A"/>
    <w:rsid w:val="00742F01"/>
    <w:rsid w:val="00743960"/>
    <w:rsid w:val="00744FBD"/>
    <w:rsid w:val="00746019"/>
    <w:rsid w:val="00746C56"/>
    <w:rsid w:val="0075112B"/>
    <w:rsid w:val="007532A0"/>
    <w:rsid w:val="007539DB"/>
    <w:rsid w:val="007558DB"/>
    <w:rsid w:val="00755AB9"/>
    <w:rsid w:val="00760746"/>
    <w:rsid w:val="00762025"/>
    <w:rsid w:val="00763791"/>
    <w:rsid w:val="00764052"/>
    <w:rsid w:val="00765CB4"/>
    <w:rsid w:val="00766169"/>
    <w:rsid w:val="00766299"/>
    <w:rsid w:val="00766870"/>
    <w:rsid w:val="00767517"/>
    <w:rsid w:val="007711DD"/>
    <w:rsid w:val="00771492"/>
    <w:rsid w:val="00771DDB"/>
    <w:rsid w:val="00772B5B"/>
    <w:rsid w:val="007737A3"/>
    <w:rsid w:val="007753D0"/>
    <w:rsid w:val="0077606A"/>
    <w:rsid w:val="00780182"/>
    <w:rsid w:val="007807A9"/>
    <w:rsid w:val="00780E86"/>
    <w:rsid w:val="0078146D"/>
    <w:rsid w:val="00781801"/>
    <w:rsid w:val="00784C33"/>
    <w:rsid w:val="00786505"/>
    <w:rsid w:val="007871E8"/>
    <w:rsid w:val="007925BD"/>
    <w:rsid w:val="0079363C"/>
    <w:rsid w:val="00793B6E"/>
    <w:rsid w:val="00796531"/>
    <w:rsid w:val="007A02AD"/>
    <w:rsid w:val="007A0BCD"/>
    <w:rsid w:val="007A4BB5"/>
    <w:rsid w:val="007A4FB6"/>
    <w:rsid w:val="007A5392"/>
    <w:rsid w:val="007A5636"/>
    <w:rsid w:val="007A5AEB"/>
    <w:rsid w:val="007A6EBE"/>
    <w:rsid w:val="007B1550"/>
    <w:rsid w:val="007B1B3A"/>
    <w:rsid w:val="007B3BF6"/>
    <w:rsid w:val="007B4E82"/>
    <w:rsid w:val="007B5AA9"/>
    <w:rsid w:val="007B66F0"/>
    <w:rsid w:val="007B7C1E"/>
    <w:rsid w:val="007C02EC"/>
    <w:rsid w:val="007C0E9A"/>
    <w:rsid w:val="007C1D1B"/>
    <w:rsid w:val="007C24EB"/>
    <w:rsid w:val="007C3EF2"/>
    <w:rsid w:val="007C422C"/>
    <w:rsid w:val="007C6E92"/>
    <w:rsid w:val="007D0C01"/>
    <w:rsid w:val="007D6EC1"/>
    <w:rsid w:val="007E0EAB"/>
    <w:rsid w:val="007E24EB"/>
    <w:rsid w:val="007E3895"/>
    <w:rsid w:val="007E4CD6"/>
    <w:rsid w:val="007E503B"/>
    <w:rsid w:val="007E6CB6"/>
    <w:rsid w:val="007F1F0C"/>
    <w:rsid w:val="007F30EA"/>
    <w:rsid w:val="007F33A0"/>
    <w:rsid w:val="007F5589"/>
    <w:rsid w:val="007F75B3"/>
    <w:rsid w:val="007F79A8"/>
    <w:rsid w:val="007F7B9E"/>
    <w:rsid w:val="00800167"/>
    <w:rsid w:val="008005A8"/>
    <w:rsid w:val="008022C3"/>
    <w:rsid w:val="00803DEE"/>
    <w:rsid w:val="00803E75"/>
    <w:rsid w:val="008049A0"/>
    <w:rsid w:val="00804C7E"/>
    <w:rsid w:val="008069CB"/>
    <w:rsid w:val="0080752E"/>
    <w:rsid w:val="00807A50"/>
    <w:rsid w:val="00814C9A"/>
    <w:rsid w:val="008150C7"/>
    <w:rsid w:val="00815E04"/>
    <w:rsid w:val="0081681B"/>
    <w:rsid w:val="00817205"/>
    <w:rsid w:val="00817270"/>
    <w:rsid w:val="008252B9"/>
    <w:rsid w:val="00826506"/>
    <w:rsid w:val="00827CC8"/>
    <w:rsid w:val="008324E5"/>
    <w:rsid w:val="0083266E"/>
    <w:rsid w:val="00837228"/>
    <w:rsid w:val="0084084A"/>
    <w:rsid w:val="00840B29"/>
    <w:rsid w:val="008413E3"/>
    <w:rsid w:val="00841C7C"/>
    <w:rsid w:val="0084205C"/>
    <w:rsid w:val="008506B2"/>
    <w:rsid w:val="00851179"/>
    <w:rsid w:val="00851D50"/>
    <w:rsid w:val="00852EBB"/>
    <w:rsid w:val="008536E0"/>
    <w:rsid w:val="008547B8"/>
    <w:rsid w:val="0085585F"/>
    <w:rsid w:val="00855A31"/>
    <w:rsid w:val="00855FFB"/>
    <w:rsid w:val="00860A20"/>
    <w:rsid w:val="0086100C"/>
    <w:rsid w:val="0086304C"/>
    <w:rsid w:val="00863BDD"/>
    <w:rsid w:val="0086454E"/>
    <w:rsid w:val="00864D86"/>
    <w:rsid w:val="0086630A"/>
    <w:rsid w:val="008736D0"/>
    <w:rsid w:val="00874016"/>
    <w:rsid w:val="0087401C"/>
    <w:rsid w:val="0087431D"/>
    <w:rsid w:val="00877C12"/>
    <w:rsid w:val="00883422"/>
    <w:rsid w:val="00883479"/>
    <w:rsid w:val="008859BD"/>
    <w:rsid w:val="00885DD4"/>
    <w:rsid w:val="0088607B"/>
    <w:rsid w:val="00886809"/>
    <w:rsid w:val="00887254"/>
    <w:rsid w:val="0088750D"/>
    <w:rsid w:val="008876CD"/>
    <w:rsid w:val="008879C5"/>
    <w:rsid w:val="00890051"/>
    <w:rsid w:val="0089306D"/>
    <w:rsid w:val="00893DEC"/>
    <w:rsid w:val="00894D21"/>
    <w:rsid w:val="008951B3"/>
    <w:rsid w:val="00895914"/>
    <w:rsid w:val="008A0107"/>
    <w:rsid w:val="008A04E9"/>
    <w:rsid w:val="008A1E8A"/>
    <w:rsid w:val="008A3B6C"/>
    <w:rsid w:val="008A797B"/>
    <w:rsid w:val="008A7A32"/>
    <w:rsid w:val="008B1F79"/>
    <w:rsid w:val="008B228C"/>
    <w:rsid w:val="008B3001"/>
    <w:rsid w:val="008B5DBC"/>
    <w:rsid w:val="008C12BD"/>
    <w:rsid w:val="008C1BAF"/>
    <w:rsid w:val="008C24AD"/>
    <w:rsid w:val="008C3C92"/>
    <w:rsid w:val="008C4E8A"/>
    <w:rsid w:val="008C6BA2"/>
    <w:rsid w:val="008D0496"/>
    <w:rsid w:val="008D1F47"/>
    <w:rsid w:val="008D39A7"/>
    <w:rsid w:val="008D4422"/>
    <w:rsid w:val="008D611D"/>
    <w:rsid w:val="008D640B"/>
    <w:rsid w:val="008E09F5"/>
    <w:rsid w:val="008E0D75"/>
    <w:rsid w:val="008E2716"/>
    <w:rsid w:val="008E3C04"/>
    <w:rsid w:val="008E56E2"/>
    <w:rsid w:val="008E5938"/>
    <w:rsid w:val="008F21CA"/>
    <w:rsid w:val="008F35A8"/>
    <w:rsid w:val="008F4695"/>
    <w:rsid w:val="008F4750"/>
    <w:rsid w:val="008F4858"/>
    <w:rsid w:val="008F5B00"/>
    <w:rsid w:val="008F7E9C"/>
    <w:rsid w:val="00900084"/>
    <w:rsid w:val="009016E3"/>
    <w:rsid w:val="00905040"/>
    <w:rsid w:val="00905F4D"/>
    <w:rsid w:val="00910C98"/>
    <w:rsid w:val="00911664"/>
    <w:rsid w:val="0091242F"/>
    <w:rsid w:val="009133B0"/>
    <w:rsid w:val="00913750"/>
    <w:rsid w:val="00913F09"/>
    <w:rsid w:val="00917496"/>
    <w:rsid w:val="009206F7"/>
    <w:rsid w:val="00920CD4"/>
    <w:rsid w:val="0092105D"/>
    <w:rsid w:val="0092151E"/>
    <w:rsid w:val="009217DF"/>
    <w:rsid w:val="0092228B"/>
    <w:rsid w:val="00926BA6"/>
    <w:rsid w:val="00927B53"/>
    <w:rsid w:val="00932F95"/>
    <w:rsid w:val="009344E8"/>
    <w:rsid w:val="009345DB"/>
    <w:rsid w:val="009356E2"/>
    <w:rsid w:val="0093630E"/>
    <w:rsid w:val="00936E99"/>
    <w:rsid w:val="00941302"/>
    <w:rsid w:val="00941C37"/>
    <w:rsid w:val="009424DA"/>
    <w:rsid w:val="00946BAF"/>
    <w:rsid w:val="00947EC9"/>
    <w:rsid w:val="00951A8D"/>
    <w:rsid w:val="009533CE"/>
    <w:rsid w:val="00953EB4"/>
    <w:rsid w:val="00954AD1"/>
    <w:rsid w:val="00955B43"/>
    <w:rsid w:val="0095612C"/>
    <w:rsid w:val="00956C43"/>
    <w:rsid w:val="00957265"/>
    <w:rsid w:val="0095773C"/>
    <w:rsid w:val="00957760"/>
    <w:rsid w:val="0096204E"/>
    <w:rsid w:val="00962A82"/>
    <w:rsid w:val="00965CAF"/>
    <w:rsid w:val="009662F0"/>
    <w:rsid w:val="00966DD6"/>
    <w:rsid w:val="009678FF"/>
    <w:rsid w:val="009710D7"/>
    <w:rsid w:val="0097327D"/>
    <w:rsid w:val="00973661"/>
    <w:rsid w:val="00975D17"/>
    <w:rsid w:val="00977FB6"/>
    <w:rsid w:val="009809E4"/>
    <w:rsid w:val="009809F0"/>
    <w:rsid w:val="009829B0"/>
    <w:rsid w:val="009853BB"/>
    <w:rsid w:val="00990618"/>
    <w:rsid w:val="00991934"/>
    <w:rsid w:val="0099525D"/>
    <w:rsid w:val="00995B20"/>
    <w:rsid w:val="0099688A"/>
    <w:rsid w:val="00996C19"/>
    <w:rsid w:val="009A0B81"/>
    <w:rsid w:val="009A10B5"/>
    <w:rsid w:val="009A14EE"/>
    <w:rsid w:val="009A1DD4"/>
    <w:rsid w:val="009A2131"/>
    <w:rsid w:val="009A28F8"/>
    <w:rsid w:val="009A3182"/>
    <w:rsid w:val="009A4641"/>
    <w:rsid w:val="009A4A35"/>
    <w:rsid w:val="009A64B1"/>
    <w:rsid w:val="009A674A"/>
    <w:rsid w:val="009A70B1"/>
    <w:rsid w:val="009A7596"/>
    <w:rsid w:val="009B477B"/>
    <w:rsid w:val="009B5254"/>
    <w:rsid w:val="009B6338"/>
    <w:rsid w:val="009B656D"/>
    <w:rsid w:val="009B6912"/>
    <w:rsid w:val="009B6A8B"/>
    <w:rsid w:val="009C04EE"/>
    <w:rsid w:val="009C3A59"/>
    <w:rsid w:val="009C513D"/>
    <w:rsid w:val="009C69C7"/>
    <w:rsid w:val="009C6FED"/>
    <w:rsid w:val="009D02D8"/>
    <w:rsid w:val="009D0E05"/>
    <w:rsid w:val="009D187B"/>
    <w:rsid w:val="009D2385"/>
    <w:rsid w:val="009D2E5C"/>
    <w:rsid w:val="009D376F"/>
    <w:rsid w:val="009D5C8E"/>
    <w:rsid w:val="009D620E"/>
    <w:rsid w:val="009E0499"/>
    <w:rsid w:val="009E2558"/>
    <w:rsid w:val="009E3B6B"/>
    <w:rsid w:val="009E4458"/>
    <w:rsid w:val="009E44DC"/>
    <w:rsid w:val="009E4938"/>
    <w:rsid w:val="009E5526"/>
    <w:rsid w:val="009E713C"/>
    <w:rsid w:val="009E7D35"/>
    <w:rsid w:val="009F2269"/>
    <w:rsid w:val="009F598A"/>
    <w:rsid w:val="009F5E9D"/>
    <w:rsid w:val="009F6374"/>
    <w:rsid w:val="00A00130"/>
    <w:rsid w:val="00A002FE"/>
    <w:rsid w:val="00A010CA"/>
    <w:rsid w:val="00A02228"/>
    <w:rsid w:val="00A03C90"/>
    <w:rsid w:val="00A03EDD"/>
    <w:rsid w:val="00A10E86"/>
    <w:rsid w:val="00A1114F"/>
    <w:rsid w:val="00A11DE4"/>
    <w:rsid w:val="00A11FFD"/>
    <w:rsid w:val="00A12C8D"/>
    <w:rsid w:val="00A13153"/>
    <w:rsid w:val="00A21611"/>
    <w:rsid w:val="00A216D7"/>
    <w:rsid w:val="00A218BC"/>
    <w:rsid w:val="00A2244C"/>
    <w:rsid w:val="00A23E61"/>
    <w:rsid w:val="00A23F79"/>
    <w:rsid w:val="00A24F54"/>
    <w:rsid w:val="00A252F0"/>
    <w:rsid w:val="00A264A9"/>
    <w:rsid w:val="00A26C90"/>
    <w:rsid w:val="00A3181B"/>
    <w:rsid w:val="00A31C58"/>
    <w:rsid w:val="00A32134"/>
    <w:rsid w:val="00A32EFA"/>
    <w:rsid w:val="00A33A45"/>
    <w:rsid w:val="00A34C42"/>
    <w:rsid w:val="00A3561D"/>
    <w:rsid w:val="00A35BC5"/>
    <w:rsid w:val="00A43B3C"/>
    <w:rsid w:val="00A440E2"/>
    <w:rsid w:val="00A45779"/>
    <w:rsid w:val="00A45815"/>
    <w:rsid w:val="00A46FA5"/>
    <w:rsid w:val="00A47CE2"/>
    <w:rsid w:val="00A5016B"/>
    <w:rsid w:val="00A5132F"/>
    <w:rsid w:val="00A522B7"/>
    <w:rsid w:val="00A5241A"/>
    <w:rsid w:val="00A53C66"/>
    <w:rsid w:val="00A5597C"/>
    <w:rsid w:val="00A55CB3"/>
    <w:rsid w:val="00A56BB5"/>
    <w:rsid w:val="00A57696"/>
    <w:rsid w:val="00A60795"/>
    <w:rsid w:val="00A60AF2"/>
    <w:rsid w:val="00A62455"/>
    <w:rsid w:val="00A646BA"/>
    <w:rsid w:val="00A64728"/>
    <w:rsid w:val="00A64F8F"/>
    <w:rsid w:val="00A66D59"/>
    <w:rsid w:val="00A711EB"/>
    <w:rsid w:val="00A71FDC"/>
    <w:rsid w:val="00A7203A"/>
    <w:rsid w:val="00A73ECF"/>
    <w:rsid w:val="00A74C1E"/>
    <w:rsid w:val="00A77D64"/>
    <w:rsid w:val="00A8009D"/>
    <w:rsid w:val="00A8081A"/>
    <w:rsid w:val="00A80AAB"/>
    <w:rsid w:val="00A8245F"/>
    <w:rsid w:val="00A84718"/>
    <w:rsid w:val="00A84AEA"/>
    <w:rsid w:val="00A85F2F"/>
    <w:rsid w:val="00A86A5E"/>
    <w:rsid w:val="00A90811"/>
    <w:rsid w:val="00A90AFA"/>
    <w:rsid w:val="00A90E13"/>
    <w:rsid w:val="00A92079"/>
    <w:rsid w:val="00A92667"/>
    <w:rsid w:val="00A92A1A"/>
    <w:rsid w:val="00A936E7"/>
    <w:rsid w:val="00A947C9"/>
    <w:rsid w:val="00A94CA2"/>
    <w:rsid w:val="00A97408"/>
    <w:rsid w:val="00AA0FDA"/>
    <w:rsid w:val="00AA2CF3"/>
    <w:rsid w:val="00AA40D1"/>
    <w:rsid w:val="00AA54EB"/>
    <w:rsid w:val="00AA6B88"/>
    <w:rsid w:val="00AA772B"/>
    <w:rsid w:val="00AB024F"/>
    <w:rsid w:val="00AB040F"/>
    <w:rsid w:val="00AB0F96"/>
    <w:rsid w:val="00AB1AAB"/>
    <w:rsid w:val="00AB1AB2"/>
    <w:rsid w:val="00AB472B"/>
    <w:rsid w:val="00AB5D0A"/>
    <w:rsid w:val="00AB79EC"/>
    <w:rsid w:val="00AC0B2F"/>
    <w:rsid w:val="00AC27FA"/>
    <w:rsid w:val="00AC4CF3"/>
    <w:rsid w:val="00AC4DCC"/>
    <w:rsid w:val="00AC5D10"/>
    <w:rsid w:val="00AC7CD8"/>
    <w:rsid w:val="00AC7ED6"/>
    <w:rsid w:val="00AD07A0"/>
    <w:rsid w:val="00AD08FB"/>
    <w:rsid w:val="00AD2525"/>
    <w:rsid w:val="00AD3CCD"/>
    <w:rsid w:val="00AD510E"/>
    <w:rsid w:val="00AD6B2B"/>
    <w:rsid w:val="00AE1773"/>
    <w:rsid w:val="00AE2ECF"/>
    <w:rsid w:val="00AE5C1F"/>
    <w:rsid w:val="00AE6074"/>
    <w:rsid w:val="00AF06D9"/>
    <w:rsid w:val="00AF072A"/>
    <w:rsid w:val="00AF2404"/>
    <w:rsid w:val="00AF5442"/>
    <w:rsid w:val="00AF5B40"/>
    <w:rsid w:val="00B012DE"/>
    <w:rsid w:val="00B01473"/>
    <w:rsid w:val="00B03F37"/>
    <w:rsid w:val="00B042FF"/>
    <w:rsid w:val="00B04670"/>
    <w:rsid w:val="00B04D04"/>
    <w:rsid w:val="00B05458"/>
    <w:rsid w:val="00B1072C"/>
    <w:rsid w:val="00B11CF2"/>
    <w:rsid w:val="00B1328E"/>
    <w:rsid w:val="00B13707"/>
    <w:rsid w:val="00B13CD0"/>
    <w:rsid w:val="00B154C6"/>
    <w:rsid w:val="00B1737A"/>
    <w:rsid w:val="00B20657"/>
    <w:rsid w:val="00B25107"/>
    <w:rsid w:val="00B26CD2"/>
    <w:rsid w:val="00B32A76"/>
    <w:rsid w:val="00B32C88"/>
    <w:rsid w:val="00B34EBC"/>
    <w:rsid w:val="00B379AC"/>
    <w:rsid w:val="00B4237D"/>
    <w:rsid w:val="00B42656"/>
    <w:rsid w:val="00B42A65"/>
    <w:rsid w:val="00B43332"/>
    <w:rsid w:val="00B443B4"/>
    <w:rsid w:val="00B44C24"/>
    <w:rsid w:val="00B452D5"/>
    <w:rsid w:val="00B45888"/>
    <w:rsid w:val="00B45B15"/>
    <w:rsid w:val="00B462B2"/>
    <w:rsid w:val="00B51D96"/>
    <w:rsid w:val="00B53BD7"/>
    <w:rsid w:val="00B56096"/>
    <w:rsid w:val="00B5683D"/>
    <w:rsid w:val="00B61A1F"/>
    <w:rsid w:val="00B64185"/>
    <w:rsid w:val="00B658AD"/>
    <w:rsid w:val="00B65A3D"/>
    <w:rsid w:val="00B6637D"/>
    <w:rsid w:val="00B666EF"/>
    <w:rsid w:val="00B671A0"/>
    <w:rsid w:val="00B672EC"/>
    <w:rsid w:val="00B70F4B"/>
    <w:rsid w:val="00B7210F"/>
    <w:rsid w:val="00B728F9"/>
    <w:rsid w:val="00B72A43"/>
    <w:rsid w:val="00B773CC"/>
    <w:rsid w:val="00B812A5"/>
    <w:rsid w:val="00B8141F"/>
    <w:rsid w:val="00B817DB"/>
    <w:rsid w:val="00B83B79"/>
    <w:rsid w:val="00B84566"/>
    <w:rsid w:val="00B85B8D"/>
    <w:rsid w:val="00B85D52"/>
    <w:rsid w:val="00B86427"/>
    <w:rsid w:val="00B86890"/>
    <w:rsid w:val="00B868B6"/>
    <w:rsid w:val="00B9117C"/>
    <w:rsid w:val="00B927D4"/>
    <w:rsid w:val="00B96641"/>
    <w:rsid w:val="00BA33E7"/>
    <w:rsid w:val="00BA404F"/>
    <w:rsid w:val="00BA48C0"/>
    <w:rsid w:val="00BA4E83"/>
    <w:rsid w:val="00BA6795"/>
    <w:rsid w:val="00BA6E5B"/>
    <w:rsid w:val="00BB0F1D"/>
    <w:rsid w:val="00BB21E1"/>
    <w:rsid w:val="00BB3EB6"/>
    <w:rsid w:val="00BB5502"/>
    <w:rsid w:val="00BB57A8"/>
    <w:rsid w:val="00BC3911"/>
    <w:rsid w:val="00BC3CEC"/>
    <w:rsid w:val="00BC6742"/>
    <w:rsid w:val="00BC72DA"/>
    <w:rsid w:val="00BC74D7"/>
    <w:rsid w:val="00BC7FD0"/>
    <w:rsid w:val="00BD0EA1"/>
    <w:rsid w:val="00BD11D6"/>
    <w:rsid w:val="00BD1A14"/>
    <w:rsid w:val="00BD3D55"/>
    <w:rsid w:val="00BD7329"/>
    <w:rsid w:val="00BD751A"/>
    <w:rsid w:val="00BE30EE"/>
    <w:rsid w:val="00BE4FFC"/>
    <w:rsid w:val="00BE63BC"/>
    <w:rsid w:val="00BE6C3F"/>
    <w:rsid w:val="00BF032E"/>
    <w:rsid w:val="00BF27F1"/>
    <w:rsid w:val="00BF30BA"/>
    <w:rsid w:val="00BF3297"/>
    <w:rsid w:val="00BF3B42"/>
    <w:rsid w:val="00BF3DF1"/>
    <w:rsid w:val="00BF501A"/>
    <w:rsid w:val="00BF7162"/>
    <w:rsid w:val="00C030CD"/>
    <w:rsid w:val="00C03843"/>
    <w:rsid w:val="00C04E4B"/>
    <w:rsid w:val="00C0504F"/>
    <w:rsid w:val="00C0691A"/>
    <w:rsid w:val="00C0765F"/>
    <w:rsid w:val="00C07C56"/>
    <w:rsid w:val="00C119F7"/>
    <w:rsid w:val="00C137F2"/>
    <w:rsid w:val="00C14183"/>
    <w:rsid w:val="00C1578C"/>
    <w:rsid w:val="00C16A88"/>
    <w:rsid w:val="00C23595"/>
    <w:rsid w:val="00C23756"/>
    <w:rsid w:val="00C23D41"/>
    <w:rsid w:val="00C24668"/>
    <w:rsid w:val="00C25218"/>
    <w:rsid w:val="00C258AC"/>
    <w:rsid w:val="00C31E1C"/>
    <w:rsid w:val="00C3216E"/>
    <w:rsid w:val="00C337B7"/>
    <w:rsid w:val="00C33D90"/>
    <w:rsid w:val="00C369C1"/>
    <w:rsid w:val="00C37D6A"/>
    <w:rsid w:val="00C46413"/>
    <w:rsid w:val="00C467EF"/>
    <w:rsid w:val="00C46949"/>
    <w:rsid w:val="00C47BD7"/>
    <w:rsid w:val="00C535D9"/>
    <w:rsid w:val="00C53D13"/>
    <w:rsid w:val="00C55371"/>
    <w:rsid w:val="00C553EC"/>
    <w:rsid w:val="00C555A4"/>
    <w:rsid w:val="00C55658"/>
    <w:rsid w:val="00C627B1"/>
    <w:rsid w:val="00C6371F"/>
    <w:rsid w:val="00C65104"/>
    <w:rsid w:val="00C65D79"/>
    <w:rsid w:val="00C66604"/>
    <w:rsid w:val="00C67013"/>
    <w:rsid w:val="00C677B6"/>
    <w:rsid w:val="00C720A2"/>
    <w:rsid w:val="00C7230E"/>
    <w:rsid w:val="00C72DE1"/>
    <w:rsid w:val="00C807DD"/>
    <w:rsid w:val="00C80BC3"/>
    <w:rsid w:val="00C835D9"/>
    <w:rsid w:val="00C845EA"/>
    <w:rsid w:val="00C8474B"/>
    <w:rsid w:val="00C908D6"/>
    <w:rsid w:val="00C9216D"/>
    <w:rsid w:val="00CA0D71"/>
    <w:rsid w:val="00CA262C"/>
    <w:rsid w:val="00CA483E"/>
    <w:rsid w:val="00CA6DF8"/>
    <w:rsid w:val="00CB072B"/>
    <w:rsid w:val="00CB1696"/>
    <w:rsid w:val="00CB191F"/>
    <w:rsid w:val="00CB40AA"/>
    <w:rsid w:val="00CB4285"/>
    <w:rsid w:val="00CB7A31"/>
    <w:rsid w:val="00CC0FCA"/>
    <w:rsid w:val="00CC3889"/>
    <w:rsid w:val="00CC3D49"/>
    <w:rsid w:val="00CC5D99"/>
    <w:rsid w:val="00CC7008"/>
    <w:rsid w:val="00CD03C4"/>
    <w:rsid w:val="00CD0467"/>
    <w:rsid w:val="00CD11B0"/>
    <w:rsid w:val="00CD214D"/>
    <w:rsid w:val="00CD4977"/>
    <w:rsid w:val="00CD65BC"/>
    <w:rsid w:val="00CD7147"/>
    <w:rsid w:val="00CE143E"/>
    <w:rsid w:val="00CE2A96"/>
    <w:rsid w:val="00CE2CE8"/>
    <w:rsid w:val="00CE48BF"/>
    <w:rsid w:val="00CE5B88"/>
    <w:rsid w:val="00CE688A"/>
    <w:rsid w:val="00CF31B8"/>
    <w:rsid w:val="00CF3D52"/>
    <w:rsid w:val="00CF4653"/>
    <w:rsid w:val="00CF6EAD"/>
    <w:rsid w:val="00D00375"/>
    <w:rsid w:val="00D004B2"/>
    <w:rsid w:val="00D00662"/>
    <w:rsid w:val="00D06931"/>
    <w:rsid w:val="00D1043B"/>
    <w:rsid w:val="00D12CAF"/>
    <w:rsid w:val="00D13280"/>
    <w:rsid w:val="00D13940"/>
    <w:rsid w:val="00D13D04"/>
    <w:rsid w:val="00D145AC"/>
    <w:rsid w:val="00D15BBF"/>
    <w:rsid w:val="00D16799"/>
    <w:rsid w:val="00D16A77"/>
    <w:rsid w:val="00D201EC"/>
    <w:rsid w:val="00D214A0"/>
    <w:rsid w:val="00D21F2C"/>
    <w:rsid w:val="00D22056"/>
    <w:rsid w:val="00D23CDE"/>
    <w:rsid w:val="00D260FE"/>
    <w:rsid w:val="00D30D81"/>
    <w:rsid w:val="00D34730"/>
    <w:rsid w:val="00D43D4D"/>
    <w:rsid w:val="00D4701E"/>
    <w:rsid w:val="00D5214D"/>
    <w:rsid w:val="00D529AD"/>
    <w:rsid w:val="00D52ECC"/>
    <w:rsid w:val="00D5488C"/>
    <w:rsid w:val="00D55D73"/>
    <w:rsid w:val="00D57E7B"/>
    <w:rsid w:val="00D616C1"/>
    <w:rsid w:val="00D61DCD"/>
    <w:rsid w:val="00D61F06"/>
    <w:rsid w:val="00D61FAF"/>
    <w:rsid w:val="00D621C9"/>
    <w:rsid w:val="00D63E4B"/>
    <w:rsid w:val="00D646D7"/>
    <w:rsid w:val="00D65B6D"/>
    <w:rsid w:val="00D67640"/>
    <w:rsid w:val="00D718BE"/>
    <w:rsid w:val="00D73247"/>
    <w:rsid w:val="00D740CF"/>
    <w:rsid w:val="00D7519F"/>
    <w:rsid w:val="00D75F15"/>
    <w:rsid w:val="00D81C31"/>
    <w:rsid w:val="00D82A39"/>
    <w:rsid w:val="00D8458A"/>
    <w:rsid w:val="00D85E94"/>
    <w:rsid w:val="00D86F65"/>
    <w:rsid w:val="00D872E5"/>
    <w:rsid w:val="00D873D6"/>
    <w:rsid w:val="00D8756E"/>
    <w:rsid w:val="00D87842"/>
    <w:rsid w:val="00D94293"/>
    <w:rsid w:val="00D94BC3"/>
    <w:rsid w:val="00D95971"/>
    <w:rsid w:val="00D95FEF"/>
    <w:rsid w:val="00D96EBE"/>
    <w:rsid w:val="00DA043B"/>
    <w:rsid w:val="00DA05C9"/>
    <w:rsid w:val="00DA0676"/>
    <w:rsid w:val="00DA1AEA"/>
    <w:rsid w:val="00DA1C99"/>
    <w:rsid w:val="00DA27F3"/>
    <w:rsid w:val="00DA30D4"/>
    <w:rsid w:val="00DA3519"/>
    <w:rsid w:val="00DA3B07"/>
    <w:rsid w:val="00DA3B33"/>
    <w:rsid w:val="00DA44A4"/>
    <w:rsid w:val="00DA4AE5"/>
    <w:rsid w:val="00DA5924"/>
    <w:rsid w:val="00DA67A5"/>
    <w:rsid w:val="00DA6C2A"/>
    <w:rsid w:val="00DB3474"/>
    <w:rsid w:val="00DB56E2"/>
    <w:rsid w:val="00DB682A"/>
    <w:rsid w:val="00DC1E27"/>
    <w:rsid w:val="00DC4BC6"/>
    <w:rsid w:val="00DC53EC"/>
    <w:rsid w:val="00DC54A5"/>
    <w:rsid w:val="00DC5828"/>
    <w:rsid w:val="00DC62A7"/>
    <w:rsid w:val="00DC72A4"/>
    <w:rsid w:val="00DD0011"/>
    <w:rsid w:val="00DD1FB1"/>
    <w:rsid w:val="00DD40F2"/>
    <w:rsid w:val="00DD4A57"/>
    <w:rsid w:val="00DD4D01"/>
    <w:rsid w:val="00DD51AD"/>
    <w:rsid w:val="00DD708B"/>
    <w:rsid w:val="00DE5B26"/>
    <w:rsid w:val="00DE78D0"/>
    <w:rsid w:val="00DF12BE"/>
    <w:rsid w:val="00DF1F39"/>
    <w:rsid w:val="00DF2A97"/>
    <w:rsid w:val="00DF39A7"/>
    <w:rsid w:val="00DF67A6"/>
    <w:rsid w:val="00DF76D1"/>
    <w:rsid w:val="00E00A67"/>
    <w:rsid w:val="00E03E6D"/>
    <w:rsid w:val="00E0438B"/>
    <w:rsid w:val="00E04E57"/>
    <w:rsid w:val="00E07B01"/>
    <w:rsid w:val="00E10402"/>
    <w:rsid w:val="00E15D14"/>
    <w:rsid w:val="00E20B00"/>
    <w:rsid w:val="00E20F2B"/>
    <w:rsid w:val="00E227FF"/>
    <w:rsid w:val="00E2462E"/>
    <w:rsid w:val="00E25B42"/>
    <w:rsid w:val="00E269BA"/>
    <w:rsid w:val="00E3171A"/>
    <w:rsid w:val="00E3261F"/>
    <w:rsid w:val="00E327E6"/>
    <w:rsid w:val="00E3578B"/>
    <w:rsid w:val="00E36E63"/>
    <w:rsid w:val="00E402A9"/>
    <w:rsid w:val="00E40D53"/>
    <w:rsid w:val="00E426C6"/>
    <w:rsid w:val="00E42F5F"/>
    <w:rsid w:val="00E435B2"/>
    <w:rsid w:val="00E461B0"/>
    <w:rsid w:val="00E46EDD"/>
    <w:rsid w:val="00E50FF5"/>
    <w:rsid w:val="00E51C2E"/>
    <w:rsid w:val="00E558F9"/>
    <w:rsid w:val="00E56726"/>
    <w:rsid w:val="00E575B1"/>
    <w:rsid w:val="00E578C5"/>
    <w:rsid w:val="00E60CAD"/>
    <w:rsid w:val="00E65348"/>
    <w:rsid w:val="00E67265"/>
    <w:rsid w:val="00E678F1"/>
    <w:rsid w:val="00E67DAF"/>
    <w:rsid w:val="00E704DD"/>
    <w:rsid w:val="00E71126"/>
    <w:rsid w:val="00E716E0"/>
    <w:rsid w:val="00E71BED"/>
    <w:rsid w:val="00E720B8"/>
    <w:rsid w:val="00E72472"/>
    <w:rsid w:val="00E735AD"/>
    <w:rsid w:val="00E7453E"/>
    <w:rsid w:val="00E753DF"/>
    <w:rsid w:val="00E77325"/>
    <w:rsid w:val="00E81B33"/>
    <w:rsid w:val="00E81D71"/>
    <w:rsid w:val="00E839EF"/>
    <w:rsid w:val="00E861F9"/>
    <w:rsid w:val="00E87DF6"/>
    <w:rsid w:val="00E902A9"/>
    <w:rsid w:val="00E9269A"/>
    <w:rsid w:val="00E92A1C"/>
    <w:rsid w:val="00E92BE5"/>
    <w:rsid w:val="00E92C60"/>
    <w:rsid w:val="00E944A4"/>
    <w:rsid w:val="00E951D5"/>
    <w:rsid w:val="00E970FA"/>
    <w:rsid w:val="00EA3571"/>
    <w:rsid w:val="00EA3BA2"/>
    <w:rsid w:val="00EA48B8"/>
    <w:rsid w:val="00EA6EC8"/>
    <w:rsid w:val="00EB01B6"/>
    <w:rsid w:val="00EB0392"/>
    <w:rsid w:val="00EB1F35"/>
    <w:rsid w:val="00EB39C5"/>
    <w:rsid w:val="00EB4469"/>
    <w:rsid w:val="00EB47D5"/>
    <w:rsid w:val="00EB6C44"/>
    <w:rsid w:val="00EC07CF"/>
    <w:rsid w:val="00EC2FAA"/>
    <w:rsid w:val="00EC6761"/>
    <w:rsid w:val="00ED080B"/>
    <w:rsid w:val="00ED0E03"/>
    <w:rsid w:val="00ED4B6D"/>
    <w:rsid w:val="00ED6797"/>
    <w:rsid w:val="00ED6893"/>
    <w:rsid w:val="00EE09A5"/>
    <w:rsid w:val="00EE2AF4"/>
    <w:rsid w:val="00EE48CD"/>
    <w:rsid w:val="00EE55C1"/>
    <w:rsid w:val="00EE6C34"/>
    <w:rsid w:val="00EE6E6E"/>
    <w:rsid w:val="00EE7697"/>
    <w:rsid w:val="00EE77C9"/>
    <w:rsid w:val="00EF0D03"/>
    <w:rsid w:val="00EF0E72"/>
    <w:rsid w:val="00EF0E84"/>
    <w:rsid w:val="00EF18D1"/>
    <w:rsid w:val="00EF3FE0"/>
    <w:rsid w:val="00EF5154"/>
    <w:rsid w:val="00EF5351"/>
    <w:rsid w:val="00EF5F74"/>
    <w:rsid w:val="00EF7338"/>
    <w:rsid w:val="00F002B1"/>
    <w:rsid w:val="00F02A3E"/>
    <w:rsid w:val="00F041C4"/>
    <w:rsid w:val="00F04FF1"/>
    <w:rsid w:val="00F0691A"/>
    <w:rsid w:val="00F070E8"/>
    <w:rsid w:val="00F12F04"/>
    <w:rsid w:val="00F139F6"/>
    <w:rsid w:val="00F14E51"/>
    <w:rsid w:val="00F172BC"/>
    <w:rsid w:val="00F235CE"/>
    <w:rsid w:val="00F238DF"/>
    <w:rsid w:val="00F2453D"/>
    <w:rsid w:val="00F24726"/>
    <w:rsid w:val="00F25935"/>
    <w:rsid w:val="00F306C7"/>
    <w:rsid w:val="00F32A71"/>
    <w:rsid w:val="00F32F05"/>
    <w:rsid w:val="00F33DDF"/>
    <w:rsid w:val="00F3701E"/>
    <w:rsid w:val="00F40389"/>
    <w:rsid w:val="00F41B8B"/>
    <w:rsid w:val="00F4215E"/>
    <w:rsid w:val="00F427BF"/>
    <w:rsid w:val="00F435CE"/>
    <w:rsid w:val="00F436AA"/>
    <w:rsid w:val="00F43FF6"/>
    <w:rsid w:val="00F5153B"/>
    <w:rsid w:val="00F51AD2"/>
    <w:rsid w:val="00F535A3"/>
    <w:rsid w:val="00F54FD6"/>
    <w:rsid w:val="00F57097"/>
    <w:rsid w:val="00F61CAD"/>
    <w:rsid w:val="00F64D46"/>
    <w:rsid w:val="00F66DD2"/>
    <w:rsid w:val="00F67C9D"/>
    <w:rsid w:val="00F70820"/>
    <w:rsid w:val="00F71BEE"/>
    <w:rsid w:val="00F740E6"/>
    <w:rsid w:val="00F76E0B"/>
    <w:rsid w:val="00F76E6B"/>
    <w:rsid w:val="00F77813"/>
    <w:rsid w:val="00F77E30"/>
    <w:rsid w:val="00F81DDE"/>
    <w:rsid w:val="00F849BC"/>
    <w:rsid w:val="00F84E76"/>
    <w:rsid w:val="00F86DB5"/>
    <w:rsid w:val="00F86E3C"/>
    <w:rsid w:val="00F86E7B"/>
    <w:rsid w:val="00F90DDF"/>
    <w:rsid w:val="00F9117A"/>
    <w:rsid w:val="00F91E1A"/>
    <w:rsid w:val="00F92891"/>
    <w:rsid w:val="00F9349F"/>
    <w:rsid w:val="00F97162"/>
    <w:rsid w:val="00FA16EF"/>
    <w:rsid w:val="00FA37D0"/>
    <w:rsid w:val="00FA4865"/>
    <w:rsid w:val="00FA49FA"/>
    <w:rsid w:val="00FA4C76"/>
    <w:rsid w:val="00FA54F1"/>
    <w:rsid w:val="00FB0A47"/>
    <w:rsid w:val="00FB1E08"/>
    <w:rsid w:val="00FB3025"/>
    <w:rsid w:val="00FB56AE"/>
    <w:rsid w:val="00FB59E0"/>
    <w:rsid w:val="00FB7B87"/>
    <w:rsid w:val="00FC0774"/>
    <w:rsid w:val="00FC47F7"/>
    <w:rsid w:val="00FC4DF5"/>
    <w:rsid w:val="00FC5B2A"/>
    <w:rsid w:val="00FC6823"/>
    <w:rsid w:val="00FC6D4A"/>
    <w:rsid w:val="00FC7BCC"/>
    <w:rsid w:val="00FC7E2D"/>
    <w:rsid w:val="00FC7FDF"/>
    <w:rsid w:val="00FD2929"/>
    <w:rsid w:val="00FD3118"/>
    <w:rsid w:val="00FD38BC"/>
    <w:rsid w:val="00FD4590"/>
    <w:rsid w:val="00FD4C1D"/>
    <w:rsid w:val="00FD4FD1"/>
    <w:rsid w:val="00FE0BA1"/>
    <w:rsid w:val="00FE251C"/>
    <w:rsid w:val="00FE318C"/>
    <w:rsid w:val="00FE3329"/>
    <w:rsid w:val="00FE6E2F"/>
    <w:rsid w:val="00FE7C96"/>
    <w:rsid w:val="00FF141D"/>
    <w:rsid w:val="00FF342A"/>
    <w:rsid w:val="00FF519C"/>
    <w:rsid w:val="00FF5906"/>
    <w:rsid w:val="00FF5AFA"/>
    <w:rsid w:val="00FF61E2"/>
    <w:rsid w:val="00FF776E"/>
    <w:rsid w:val="011609FF"/>
    <w:rsid w:val="097909D7"/>
    <w:rsid w:val="1C8D671B"/>
    <w:rsid w:val="22D3169F"/>
    <w:rsid w:val="2AFC518C"/>
    <w:rsid w:val="36DF26BA"/>
    <w:rsid w:val="40EE2FEF"/>
    <w:rsid w:val="42E3134F"/>
    <w:rsid w:val="4ECB4F15"/>
    <w:rsid w:val="5B3A157C"/>
    <w:rsid w:val="739315C2"/>
    <w:rsid w:val="7DC9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7">
    <w:name w:val="批注主题 Char"/>
    <w:basedOn w:val="Char"/>
    <w:link w:val="ad"/>
    <w:uiPriority w:val="99"/>
    <w:semiHidden/>
    <w:qFormat/>
    <w:rPr>
      <w:rFonts w:ascii="Times New Roman" w:eastAsia="宋体" w:hAnsi="Times New Roman" w:cs="Times New Roman"/>
      <w:b/>
      <w:bCs/>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7">
    <w:name w:val="批注主题 Char"/>
    <w:basedOn w:val="Char"/>
    <w:link w:val="ad"/>
    <w:uiPriority w:val="99"/>
    <w:semiHidden/>
    <w:qFormat/>
    <w:rPr>
      <w:rFonts w:ascii="Times New Roman" w:eastAsia="宋体" w:hAnsi="Times New Roman" w:cs="Times New Roman"/>
      <w:b/>
      <w:bCs/>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9648E-8CF1-491B-9A66-F108D539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6983</Words>
  <Characters>39809</Characters>
  <Application>Microsoft Office Word</Application>
  <DocSecurity>0</DocSecurity>
  <Lines>331</Lines>
  <Paragraphs>93</Paragraphs>
  <ScaleCrop>false</ScaleCrop>
  <Company>MS</Company>
  <LinksUpToDate>false</LinksUpToDate>
  <CharactersWithSpaces>46699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2021-09-03T08:25:00Z</cp:lastPrinted>
  <dcterms:created xsi:type="dcterms:W3CDTF">2024-09-20T01:17:00Z</dcterms:created>
  <dcterms:modified xsi:type="dcterms:W3CDTF">2024-09-20T01:17:00Z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0DE763C6B2A1454E81EE3CE941A2D810_13</vt:lpwstr>
  </property>
</Properties>
</file>